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1F2098C0" w:rsidR="00E204A5" w:rsidRDefault="005E496A">
      <w:pPr>
        <w:shd w:val="clear" w:color="auto" w:fill="FFD966" w:themeFill="accent4" w:themeFillTint="99"/>
      </w:pPr>
      <w:r w:rsidRPr="005E496A">
        <w:rPr>
          <w:rFonts w:ascii="Calibri" w:hAnsi="Calibri" w:cs="Arial"/>
          <w:b/>
          <w:sz w:val="32"/>
          <w:szCs w:val="32"/>
        </w:rPr>
        <w:t>Biochemický automatický přístroj</w:t>
      </w:r>
      <w:r w:rsidR="00204BFE">
        <w:rPr>
          <w:rFonts w:ascii="Calibri" w:hAnsi="Calibri" w:cs="Arial"/>
          <w:b/>
          <w:sz w:val="32"/>
          <w:szCs w:val="32"/>
        </w:rPr>
        <w:t xml:space="preserve"> </w:t>
      </w:r>
      <w:r w:rsidR="00204BFE" w:rsidRPr="00204BFE">
        <w:rPr>
          <w:rFonts w:ascii="Calibri" w:hAnsi="Calibri" w:cs="Arial"/>
          <w:b/>
          <w:sz w:val="32"/>
          <w:szCs w:val="32"/>
        </w:rPr>
        <w:t>a upgrade analytické linky</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17275" w:type="dxa"/>
        <w:tblInd w:w="-5" w:type="dxa"/>
        <w:tblLook w:val="04A0" w:firstRow="1" w:lastRow="0" w:firstColumn="1" w:lastColumn="0" w:noHBand="0" w:noVBand="1"/>
      </w:tblPr>
      <w:tblGrid>
        <w:gridCol w:w="4536"/>
        <w:gridCol w:w="1276"/>
        <w:gridCol w:w="3821"/>
        <w:gridCol w:w="3821"/>
        <w:gridCol w:w="3821"/>
      </w:tblGrid>
      <w:tr w:rsidR="005E496A" w14:paraId="540438CD" w14:textId="77777777" w:rsidTr="00E72B14">
        <w:trPr>
          <w:gridAfter w:val="2"/>
          <w:wAfter w:w="7642" w:type="dxa"/>
          <w:cantSplit/>
          <w:trHeight w:val="387"/>
        </w:trPr>
        <w:tc>
          <w:tcPr>
            <w:tcW w:w="4536" w:type="dxa"/>
            <w:shd w:val="clear" w:color="auto" w:fill="BDD6EE" w:themeFill="accent1" w:themeFillTint="66"/>
            <w:vAlign w:val="center"/>
          </w:tcPr>
          <w:p w14:paraId="3DD0EB54" w14:textId="77777777" w:rsidR="005E496A" w:rsidRDefault="005E496A" w:rsidP="00E72B1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2E0C578" w14:textId="77777777" w:rsidR="005E496A" w:rsidRDefault="005E496A" w:rsidP="00E72B14">
            <w:pPr>
              <w:rPr>
                <w:rFonts w:asciiTheme="minorHAnsi" w:hAnsiTheme="minorHAnsi"/>
                <w:b/>
                <w:bCs/>
                <w:sz w:val="28"/>
                <w:szCs w:val="28"/>
              </w:rPr>
            </w:pPr>
            <w:r>
              <w:rPr>
                <w:rFonts w:asciiTheme="minorHAnsi" w:hAnsiTheme="minorHAnsi"/>
                <w:b/>
                <w:bCs/>
                <w:sz w:val="28"/>
                <w:szCs w:val="28"/>
              </w:rPr>
              <w:t>Biochemický automatický přístroj + upgrade analytické linky</w:t>
            </w:r>
          </w:p>
        </w:tc>
      </w:tr>
      <w:tr w:rsidR="005E496A" w14:paraId="25E2409A" w14:textId="77777777" w:rsidTr="00E72B14">
        <w:trPr>
          <w:gridAfter w:val="2"/>
          <w:wAfter w:w="7642" w:type="dxa"/>
          <w:cantSplit/>
        </w:trPr>
        <w:tc>
          <w:tcPr>
            <w:tcW w:w="4536" w:type="dxa"/>
            <w:shd w:val="clear" w:color="auto" w:fill="F7CAAC" w:themeFill="accent2" w:themeFillTint="66"/>
          </w:tcPr>
          <w:p w14:paraId="4103F0C1" w14:textId="77777777" w:rsidR="005E496A" w:rsidRDefault="005E496A" w:rsidP="00E72B1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F38059D" w14:textId="77777777" w:rsidR="005E496A" w:rsidRDefault="005E496A" w:rsidP="00E72B1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33C2849" w14:textId="77777777" w:rsidR="005E496A" w:rsidRDefault="005E496A" w:rsidP="00E72B1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E496A" w14:paraId="13D52D5C" w14:textId="77777777" w:rsidTr="00E72B14">
        <w:trPr>
          <w:gridAfter w:val="2"/>
          <w:wAfter w:w="7642" w:type="dxa"/>
          <w:cantSplit/>
        </w:trPr>
        <w:tc>
          <w:tcPr>
            <w:tcW w:w="4536" w:type="dxa"/>
            <w:shd w:val="clear" w:color="auto" w:fill="auto"/>
          </w:tcPr>
          <w:p w14:paraId="73D523BE"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 xml:space="preserve">Upgrade stávající automatické linky </w:t>
            </w:r>
            <w:proofErr w:type="spellStart"/>
            <w:r w:rsidRPr="00757604">
              <w:rPr>
                <w:rFonts w:asciiTheme="minorHAnsi" w:hAnsiTheme="minorHAnsi" w:cstheme="minorHAnsi"/>
                <w:sz w:val="22"/>
                <w:szCs w:val="22"/>
              </w:rPr>
              <w:t>Aptio</w:t>
            </w:r>
            <w:proofErr w:type="spellEnd"/>
            <w:r w:rsidRPr="00757604">
              <w:rPr>
                <w:rFonts w:asciiTheme="minorHAnsi" w:hAnsiTheme="minorHAnsi" w:cstheme="minorHAnsi"/>
                <w:sz w:val="22"/>
                <w:szCs w:val="22"/>
              </w:rPr>
              <w:t xml:space="preserve"> </w:t>
            </w:r>
            <w:proofErr w:type="spellStart"/>
            <w:r w:rsidRPr="00757604">
              <w:rPr>
                <w:rFonts w:asciiTheme="minorHAnsi" w:hAnsiTheme="minorHAnsi" w:cstheme="minorHAnsi"/>
                <w:sz w:val="22"/>
                <w:szCs w:val="22"/>
              </w:rPr>
              <w:t>Automation</w:t>
            </w:r>
            <w:proofErr w:type="spellEnd"/>
            <w:r w:rsidRPr="00757604">
              <w:rPr>
                <w:rFonts w:asciiTheme="minorHAnsi" w:hAnsiTheme="minorHAnsi" w:cstheme="minorHAnsi"/>
                <w:sz w:val="22"/>
                <w:szCs w:val="22"/>
              </w:rPr>
              <w:t xml:space="preserve"> s připojenými integrovanými systémy</w:t>
            </w:r>
          </w:p>
        </w:tc>
        <w:tc>
          <w:tcPr>
            <w:tcW w:w="1276" w:type="dxa"/>
            <w:shd w:val="clear" w:color="auto" w:fill="auto"/>
            <w:vAlign w:val="center"/>
          </w:tcPr>
          <w:p w14:paraId="52C91B05"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81E775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ED97232" w14:textId="77777777" w:rsidTr="00E72B14">
        <w:trPr>
          <w:gridAfter w:val="2"/>
          <w:wAfter w:w="7642" w:type="dxa"/>
          <w:cantSplit/>
        </w:trPr>
        <w:tc>
          <w:tcPr>
            <w:tcW w:w="4536" w:type="dxa"/>
            <w:shd w:val="clear" w:color="auto" w:fill="auto"/>
          </w:tcPr>
          <w:p w14:paraId="7439D359" w14:textId="77777777" w:rsidR="005E496A" w:rsidRPr="00757604" w:rsidRDefault="005E496A" w:rsidP="00E72B14">
            <w:pPr>
              <w:tabs>
                <w:tab w:val="left" w:pos="2955"/>
              </w:tabs>
              <w:rPr>
                <w:rFonts w:asciiTheme="minorHAnsi" w:hAnsiTheme="minorHAnsi" w:cstheme="minorHAnsi"/>
                <w:sz w:val="22"/>
                <w:szCs w:val="22"/>
              </w:rPr>
            </w:pPr>
            <w:r w:rsidRPr="00757604">
              <w:rPr>
                <w:rFonts w:asciiTheme="minorHAnsi" w:hAnsiTheme="minorHAnsi" w:cstheme="minorHAnsi"/>
                <w:sz w:val="22"/>
                <w:szCs w:val="22"/>
              </w:rPr>
              <w:t>dodávka kompletního integrovaného analyzátoru pro stanovení biochemických a imunochemických parametrů</w:t>
            </w:r>
          </w:p>
        </w:tc>
        <w:tc>
          <w:tcPr>
            <w:tcW w:w="1276" w:type="dxa"/>
            <w:shd w:val="clear" w:color="auto" w:fill="auto"/>
            <w:vAlign w:val="center"/>
          </w:tcPr>
          <w:p w14:paraId="696DEE9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39683C2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7AE225C6" w14:textId="77777777" w:rsidTr="00E72B14">
        <w:trPr>
          <w:gridAfter w:val="2"/>
          <w:wAfter w:w="7642" w:type="dxa"/>
          <w:cantSplit/>
        </w:trPr>
        <w:tc>
          <w:tcPr>
            <w:tcW w:w="4536" w:type="dxa"/>
            <w:shd w:val="clear" w:color="auto" w:fill="auto"/>
          </w:tcPr>
          <w:p w14:paraId="26FEDEED"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upgrade stávající imunochemické jednotky tak, aby výsledkem byl integrovaný systém plně kompatibilní a zastupitelný z pohledu výkonů a spektra metod s integrovaným systémem</w:t>
            </w:r>
          </w:p>
        </w:tc>
        <w:tc>
          <w:tcPr>
            <w:tcW w:w="1276" w:type="dxa"/>
            <w:shd w:val="clear" w:color="auto" w:fill="auto"/>
            <w:vAlign w:val="center"/>
          </w:tcPr>
          <w:p w14:paraId="1ABB003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303265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978B6BE" w14:textId="77777777" w:rsidTr="00E72B14">
        <w:trPr>
          <w:gridAfter w:val="2"/>
          <w:wAfter w:w="7642" w:type="dxa"/>
          <w:cantSplit/>
        </w:trPr>
        <w:tc>
          <w:tcPr>
            <w:tcW w:w="4536" w:type="dxa"/>
            <w:shd w:val="clear" w:color="auto" w:fill="auto"/>
          </w:tcPr>
          <w:p w14:paraId="50D02526" w14:textId="77777777" w:rsidR="005E496A" w:rsidRPr="00757604" w:rsidRDefault="005E496A" w:rsidP="00E72B14">
            <w:pPr>
              <w:rPr>
                <w:rFonts w:asciiTheme="minorHAnsi" w:hAnsiTheme="minorHAnsi" w:cstheme="minorHAnsi"/>
                <w:sz w:val="22"/>
                <w:szCs w:val="22"/>
              </w:rPr>
            </w:pPr>
            <w:r>
              <w:rPr>
                <w:rFonts w:asciiTheme="minorHAnsi" w:hAnsiTheme="minorHAnsi" w:cstheme="minorHAnsi"/>
                <w:sz w:val="22"/>
                <w:szCs w:val="22"/>
              </w:rPr>
              <w:t>pořízení</w:t>
            </w:r>
            <w:r w:rsidRPr="007D1340">
              <w:rPr>
                <w:rFonts w:asciiTheme="minorHAnsi" w:hAnsiTheme="minorHAnsi" w:cstheme="minorHAnsi"/>
                <w:sz w:val="22"/>
                <w:szCs w:val="22"/>
              </w:rPr>
              <w:t xml:space="preserve"> </w:t>
            </w:r>
            <w:bookmarkStart w:id="0" w:name="_Hlk22026593"/>
            <w:r w:rsidRPr="007D1340">
              <w:rPr>
                <w:rFonts w:asciiTheme="minorHAnsi" w:hAnsiTheme="minorHAnsi" w:cstheme="minorHAnsi"/>
                <w:sz w:val="22"/>
                <w:szCs w:val="22"/>
              </w:rPr>
              <w:t xml:space="preserve">integrovaného analytického </w:t>
            </w:r>
            <w:bookmarkEnd w:id="0"/>
            <w:r w:rsidRPr="007D1340">
              <w:rPr>
                <w:rFonts w:asciiTheme="minorHAnsi" w:hAnsiTheme="minorHAnsi" w:cstheme="minorHAnsi"/>
                <w:sz w:val="22"/>
                <w:szCs w:val="22"/>
              </w:rPr>
              <w:t>systému, záložního analyzátoru a dodávka diagnostik</w:t>
            </w:r>
            <w:r w:rsidRPr="00757604">
              <w:rPr>
                <w:rFonts w:asciiTheme="minorHAnsi" w:hAnsiTheme="minorHAnsi" w:cstheme="minorHAnsi"/>
                <w:sz w:val="22"/>
                <w:szCs w:val="22"/>
              </w:rPr>
              <w:t xml:space="preserve"> </w:t>
            </w:r>
          </w:p>
        </w:tc>
        <w:tc>
          <w:tcPr>
            <w:tcW w:w="1276" w:type="dxa"/>
            <w:shd w:val="clear" w:color="auto" w:fill="auto"/>
            <w:vAlign w:val="center"/>
          </w:tcPr>
          <w:p w14:paraId="5C2E055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C8F889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003267B" w14:textId="77777777" w:rsidTr="00E72B14">
        <w:trPr>
          <w:gridAfter w:val="2"/>
          <w:wAfter w:w="7642" w:type="dxa"/>
          <w:cantSplit/>
        </w:trPr>
        <w:tc>
          <w:tcPr>
            <w:tcW w:w="4536" w:type="dxa"/>
            <w:shd w:val="clear" w:color="auto" w:fill="auto"/>
          </w:tcPr>
          <w:p w14:paraId="07076A6C"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 xml:space="preserve">obě jednotky musí být možno v rámci upgradu připojit do </w:t>
            </w:r>
            <w:r>
              <w:rPr>
                <w:rFonts w:asciiTheme="minorHAnsi" w:hAnsiTheme="minorHAnsi" w:cstheme="minorHAnsi"/>
                <w:sz w:val="22"/>
                <w:szCs w:val="22"/>
              </w:rPr>
              <w:t xml:space="preserve">stávající </w:t>
            </w:r>
            <w:r w:rsidRPr="00757604">
              <w:rPr>
                <w:rFonts w:asciiTheme="minorHAnsi" w:hAnsiTheme="minorHAnsi" w:cstheme="minorHAnsi"/>
                <w:sz w:val="22"/>
                <w:szCs w:val="22"/>
              </w:rPr>
              <w:t xml:space="preserve">automatické linky </w:t>
            </w:r>
            <w:proofErr w:type="spellStart"/>
            <w:r w:rsidRPr="00757604">
              <w:rPr>
                <w:rFonts w:asciiTheme="minorHAnsi" w:hAnsiTheme="minorHAnsi" w:cstheme="minorHAnsi"/>
                <w:sz w:val="22"/>
                <w:szCs w:val="22"/>
              </w:rPr>
              <w:t>Aptio</w:t>
            </w:r>
            <w:proofErr w:type="spellEnd"/>
            <w:r w:rsidRPr="00757604">
              <w:rPr>
                <w:rFonts w:asciiTheme="minorHAnsi" w:hAnsiTheme="minorHAnsi" w:cstheme="minorHAnsi"/>
                <w:sz w:val="22"/>
                <w:szCs w:val="22"/>
              </w:rPr>
              <w:t xml:space="preserve"> </w:t>
            </w:r>
            <w:proofErr w:type="spellStart"/>
            <w:r w:rsidRPr="00757604">
              <w:rPr>
                <w:rFonts w:asciiTheme="minorHAnsi" w:hAnsiTheme="minorHAnsi" w:cstheme="minorHAnsi"/>
                <w:sz w:val="22"/>
                <w:szCs w:val="22"/>
              </w:rPr>
              <w:t>Automation</w:t>
            </w:r>
            <w:proofErr w:type="spellEnd"/>
            <w:r>
              <w:rPr>
                <w:rFonts w:asciiTheme="minorHAnsi" w:hAnsiTheme="minorHAnsi" w:cstheme="minorHAnsi"/>
                <w:sz w:val="22"/>
                <w:szCs w:val="22"/>
              </w:rPr>
              <w:t xml:space="preserve"> výrobce Siemens</w:t>
            </w:r>
          </w:p>
        </w:tc>
        <w:tc>
          <w:tcPr>
            <w:tcW w:w="1276" w:type="dxa"/>
            <w:shd w:val="clear" w:color="auto" w:fill="auto"/>
          </w:tcPr>
          <w:p w14:paraId="428A6B1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33AC0C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59C8B26" w14:textId="77777777" w:rsidTr="00E72B14">
        <w:trPr>
          <w:gridAfter w:val="2"/>
          <w:wAfter w:w="7642" w:type="dxa"/>
          <w:cantSplit/>
        </w:trPr>
        <w:tc>
          <w:tcPr>
            <w:tcW w:w="4536" w:type="dxa"/>
            <w:shd w:val="clear" w:color="auto" w:fill="auto"/>
          </w:tcPr>
          <w:p w14:paraId="63E80463"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možnost umístění kalibrátorů a kontrol v chlazeném prostoru na palubě integrovaného systému mimo reagenční prostor analyzátorů s možností jejich automatického použití dle definovatelných pravidel</w:t>
            </w:r>
          </w:p>
        </w:tc>
        <w:tc>
          <w:tcPr>
            <w:tcW w:w="1276" w:type="dxa"/>
            <w:shd w:val="clear" w:color="auto" w:fill="auto"/>
          </w:tcPr>
          <w:p w14:paraId="56FD43A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D19108B"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F1BE901" w14:textId="77777777" w:rsidTr="00E72B14">
        <w:trPr>
          <w:gridAfter w:val="2"/>
          <w:wAfter w:w="7642" w:type="dxa"/>
          <w:cantSplit/>
        </w:trPr>
        <w:tc>
          <w:tcPr>
            <w:tcW w:w="4536" w:type="dxa"/>
            <w:shd w:val="clear" w:color="auto" w:fill="auto"/>
          </w:tcPr>
          <w:p w14:paraId="719304CC" w14:textId="77777777" w:rsidR="005E496A" w:rsidRPr="00757604" w:rsidRDefault="005E496A" w:rsidP="00E72B14">
            <w:pPr>
              <w:tabs>
                <w:tab w:val="left" w:pos="1002"/>
              </w:tabs>
              <w:rPr>
                <w:rFonts w:asciiTheme="minorHAnsi" w:hAnsiTheme="minorHAnsi" w:cstheme="minorHAnsi"/>
                <w:sz w:val="22"/>
                <w:szCs w:val="22"/>
              </w:rPr>
            </w:pPr>
            <w:r w:rsidRPr="00757604">
              <w:rPr>
                <w:rFonts w:asciiTheme="minorHAnsi" w:hAnsiTheme="minorHAnsi" w:cstheme="minorHAnsi"/>
                <w:sz w:val="22"/>
                <w:szCs w:val="22"/>
              </w:rPr>
              <w:t>bez nutnosti manuálně natáčet zkumavky pro přečtení čarového kódu</w:t>
            </w:r>
          </w:p>
        </w:tc>
        <w:tc>
          <w:tcPr>
            <w:tcW w:w="1276" w:type="dxa"/>
            <w:shd w:val="clear" w:color="auto" w:fill="auto"/>
          </w:tcPr>
          <w:p w14:paraId="302BF7B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1CA75F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A48B1D4" w14:textId="77777777" w:rsidTr="00E72B14">
        <w:trPr>
          <w:gridAfter w:val="2"/>
          <w:wAfter w:w="7642" w:type="dxa"/>
          <w:cantSplit/>
        </w:trPr>
        <w:tc>
          <w:tcPr>
            <w:tcW w:w="4536" w:type="dxa"/>
            <w:shd w:val="clear" w:color="auto" w:fill="auto"/>
          </w:tcPr>
          <w:p w14:paraId="1CC6C3A0"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lastRenderedPageBreak/>
              <w:t>umístění nových analyzátorů do stávajících prostor laboratoře bez nutnosti stavebních úprav (případné náklady hradí dodavatel), povolená je úprava přívodů vody, odpadů, elektro</w:t>
            </w:r>
          </w:p>
        </w:tc>
        <w:tc>
          <w:tcPr>
            <w:tcW w:w="1276" w:type="dxa"/>
            <w:shd w:val="clear" w:color="auto" w:fill="auto"/>
          </w:tcPr>
          <w:p w14:paraId="104B9922"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F3E762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7727C59A" w14:textId="77777777" w:rsidTr="00E72B14">
        <w:trPr>
          <w:gridAfter w:val="2"/>
          <w:wAfter w:w="7642" w:type="dxa"/>
          <w:cantSplit/>
        </w:trPr>
        <w:tc>
          <w:tcPr>
            <w:tcW w:w="4536" w:type="dxa"/>
            <w:shd w:val="clear" w:color="auto" w:fill="auto"/>
          </w:tcPr>
          <w:p w14:paraId="31DAFA2B"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práce po pacientech (</w:t>
            </w:r>
            <w:proofErr w:type="spellStart"/>
            <w:r w:rsidRPr="00757604">
              <w:rPr>
                <w:rFonts w:asciiTheme="minorHAnsi" w:hAnsiTheme="minorHAnsi" w:cstheme="minorHAnsi"/>
                <w:sz w:val="22"/>
                <w:szCs w:val="22"/>
              </w:rPr>
              <w:t>random</w:t>
            </w:r>
            <w:proofErr w:type="spellEnd"/>
            <w:r w:rsidRPr="00757604">
              <w:rPr>
                <w:rFonts w:asciiTheme="minorHAnsi" w:hAnsiTheme="minorHAnsi" w:cstheme="minorHAnsi"/>
                <w:sz w:val="22"/>
                <w:szCs w:val="22"/>
              </w:rPr>
              <w:t xml:space="preserve"> </w:t>
            </w:r>
            <w:proofErr w:type="spellStart"/>
            <w:r w:rsidRPr="00757604">
              <w:rPr>
                <w:rFonts w:asciiTheme="minorHAnsi" w:hAnsiTheme="minorHAnsi" w:cstheme="minorHAnsi"/>
                <w:sz w:val="22"/>
                <w:szCs w:val="22"/>
              </w:rPr>
              <w:t>access</w:t>
            </w:r>
            <w:proofErr w:type="spellEnd"/>
            <w:r w:rsidRPr="00757604">
              <w:rPr>
                <w:rFonts w:asciiTheme="minorHAnsi" w:hAnsiTheme="minorHAnsi" w:cstheme="minorHAnsi"/>
                <w:sz w:val="22"/>
                <w:szCs w:val="22"/>
              </w:rPr>
              <w:t>)</w:t>
            </w:r>
          </w:p>
        </w:tc>
        <w:tc>
          <w:tcPr>
            <w:tcW w:w="1276" w:type="dxa"/>
            <w:shd w:val="clear" w:color="auto" w:fill="auto"/>
          </w:tcPr>
          <w:p w14:paraId="38BC098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0C66BF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D6CF377" w14:textId="77777777" w:rsidTr="00E72B14">
        <w:trPr>
          <w:gridAfter w:val="2"/>
          <w:wAfter w:w="7642" w:type="dxa"/>
          <w:cantSplit/>
        </w:trPr>
        <w:tc>
          <w:tcPr>
            <w:tcW w:w="4536" w:type="dxa"/>
            <w:shd w:val="clear" w:color="auto" w:fill="auto"/>
            <w:vAlign w:val="center"/>
          </w:tcPr>
          <w:p w14:paraId="4BD4A8F8"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možnost co nejširšího použití různých velikostí primárních zkumavek (min. průměr 13-16 x výška 75-100 mm), se separačním gelem i bez gelu</w:t>
            </w:r>
          </w:p>
        </w:tc>
        <w:tc>
          <w:tcPr>
            <w:tcW w:w="1276" w:type="dxa"/>
            <w:shd w:val="clear" w:color="auto" w:fill="auto"/>
            <w:vAlign w:val="center"/>
          </w:tcPr>
          <w:p w14:paraId="38630E0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4B1E1DE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4A166E9" w14:textId="77777777" w:rsidTr="00E72B14">
        <w:trPr>
          <w:gridAfter w:val="2"/>
          <w:wAfter w:w="7642" w:type="dxa"/>
          <w:cantSplit/>
        </w:trPr>
        <w:tc>
          <w:tcPr>
            <w:tcW w:w="4536" w:type="dxa"/>
            <w:shd w:val="clear" w:color="auto" w:fill="auto"/>
          </w:tcPr>
          <w:p w14:paraId="37C4F4F2"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identifikace primárních zkumavek pomocí čárového kódu</w:t>
            </w:r>
          </w:p>
        </w:tc>
        <w:tc>
          <w:tcPr>
            <w:tcW w:w="1276" w:type="dxa"/>
            <w:shd w:val="clear" w:color="auto" w:fill="auto"/>
            <w:vAlign w:val="center"/>
          </w:tcPr>
          <w:p w14:paraId="19F5C42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0472D6A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A1FA8E8" w14:textId="77777777" w:rsidTr="00E72B14">
        <w:trPr>
          <w:gridAfter w:val="2"/>
          <w:wAfter w:w="7642" w:type="dxa"/>
          <w:cantSplit/>
        </w:trPr>
        <w:tc>
          <w:tcPr>
            <w:tcW w:w="4536" w:type="dxa"/>
            <w:shd w:val="clear" w:color="auto" w:fill="auto"/>
          </w:tcPr>
          <w:p w14:paraId="7EF5D2DB"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současné zpracování různých materiálů (sérum, plazma, moč, jiné tělní tekutiny)</w:t>
            </w:r>
          </w:p>
        </w:tc>
        <w:tc>
          <w:tcPr>
            <w:tcW w:w="1276" w:type="dxa"/>
            <w:shd w:val="clear" w:color="auto" w:fill="auto"/>
            <w:vAlign w:val="center"/>
          </w:tcPr>
          <w:p w14:paraId="37A7101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F206DC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79C35919" w14:textId="77777777" w:rsidTr="00E72B14">
        <w:trPr>
          <w:gridAfter w:val="2"/>
          <w:wAfter w:w="7642" w:type="dxa"/>
          <w:cantSplit/>
        </w:trPr>
        <w:tc>
          <w:tcPr>
            <w:tcW w:w="4536" w:type="dxa"/>
            <w:shd w:val="clear" w:color="auto" w:fill="auto"/>
          </w:tcPr>
          <w:p w14:paraId="6B9FA8AA"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propojení biochemického a imunochemického analyzátoru bez nutnosti manipulace se vzorky (automatický přenos vzorků mezi systémy)</w:t>
            </w:r>
          </w:p>
        </w:tc>
        <w:tc>
          <w:tcPr>
            <w:tcW w:w="1276" w:type="dxa"/>
            <w:shd w:val="clear" w:color="auto" w:fill="auto"/>
          </w:tcPr>
          <w:p w14:paraId="6716808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54DEE7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F27C039" w14:textId="77777777" w:rsidTr="00E72B14">
        <w:trPr>
          <w:gridAfter w:val="2"/>
          <w:wAfter w:w="7642" w:type="dxa"/>
          <w:cantSplit/>
        </w:trPr>
        <w:tc>
          <w:tcPr>
            <w:tcW w:w="4536" w:type="dxa"/>
            <w:shd w:val="clear" w:color="auto" w:fill="auto"/>
            <w:vAlign w:val="center"/>
          </w:tcPr>
          <w:p w14:paraId="563E018D"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přednostní zpracování urgentních vzorků (</w:t>
            </w:r>
            <w:proofErr w:type="spellStart"/>
            <w:r w:rsidRPr="00757604">
              <w:rPr>
                <w:rFonts w:asciiTheme="minorHAnsi" w:hAnsiTheme="minorHAnsi" w:cstheme="minorHAnsi"/>
                <w:sz w:val="22"/>
                <w:szCs w:val="22"/>
              </w:rPr>
              <w:t>statim</w:t>
            </w:r>
            <w:proofErr w:type="spellEnd"/>
            <w:r w:rsidRPr="00757604">
              <w:rPr>
                <w:rFonts w:asciiTheme="minorHAnsi" w:hAnsiTheme="minorHAnsi" w:cstheme="minorHAnsi"/>
                <w:sz w:val="22"/>
                <w:szCs w:val="22"/>
              </w:rPr>
              <w:t xml:space="preserve">), doba analýzy od vložení vzorku do vydání výsledku u všech </w:t>
            </w:r>
            <w:proofErr w:type="spellStart"/>
            <w:r w:rsidRPr="00757604">
              <w:rPr>
                <w:rFonts w:asciiTheme="minorHAnsi" w:hAnsiTheme="minorHAnsi" w:cstheme="minorHAnsi"/>
                <w:sz w:val="22"/>
                <w:szCs w:val="22"/>
              </w:rPr>
              <w:t>statimových</w:t>
            </w:r>
            <w:proofErr w:type="spellEnd"/>
            <w:r w:rsidRPr="00757604">
              <w:rPr>
                <w:rFonts w:asciiTheme="minorHAnsi" w:hAnsiTheme="minorHAnsi" w:cstheme="minorHAnsi"/>
                <w:sz w:val="22"/>
                <w:szCs w:val="22"/>
              </w:rPr>
              <w:t xml:space="preserve"> metod max. 12 minut</w:t>
            </w:r>
          </w:p>
        </w:tc>
        <w:tc>
          <w:tcPr>
            <w:tcW w:w="1276" w:type="dxa"/>
            <w:shd w:val="clear" w:color="auto" w:fill="auto"/>
          </w:tcPr>
          <w:p w14:paraId="23CE669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042D665"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8903FC7" w14:textId="77777777" w:rsidTr="00E72B14">
        <w:trPr>
          <w:gridAfter w:val="2"/>
          <w:wAfter w:w="7642" w:type="dxa"/>
          <w:cantSplit/>
        </w:trPr>
        <w:tc>
          <w:tcPr>
            <w:tcW w:w="4536" w:type="dxa"/>
            <w:shd w:val="clear" w:color="auto" w:fill="auto"/>
          </w:tcPr>
          <w:p w14:paraId="13063B41"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zobrazení času dokončení jednotlivých metod</w:t>
            </w:r>
          </w:p>
        </w:tc>
        <w:tc>
          <w:tcPr>
            <w:tcW w:w="1276" w:type="dxa"/>
            <w:shd w:val="clear" w:color="auto" w:fill="auto"/>
          </w:tcPr>
          <w:p w14:paraId="711BD95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46DEFA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848EC76" w14:textId="77777777" w:rsidTr="00E72B14">
        <w:trPr>
          <w:gridAfter w:val="2"/>
          <w:wAfter w:w="7642" w:type="dxa"/>
          <w:cantSplit/>
        </w:trPr>
        <w:tc>
          <w:tcPr>
            <w:tcW w:w="4536" w:type="dxa"/>
            <w:shd w:val="clear" w:color="auto" w:fill="auto"/>
          </w:tcPr>
          <w:p w14:paraId="70EB61CC"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bezúdržbové zpracování iontů s automatickou kalibrací</w:t>
            </w:r>
          </w:p>
        </w:tc>
        <w:tc>
          <w:tcPr>
            <w:tcW w:w="1276" w:type="dxa"/>
            <w:shd w:val="clear" w:color="auto" w:fill="auto"/>
          </w:tcPr>
          <w:p w14:paraId="1113CB45"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F69C8CB"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5C90D17" w14:textId="77777777" w:rsidTr="00E72B14">
        <w:trPr>
          <w:gridAfter w:val="2"/>
          <w:wAfter w:w="7642" w:type="dxa"/>
          <w:cantSplit/>
        </w:trPr>
        <w:tc>
          <w:tcPr>
            <w:tcW w:w="4536" w:type="dxa"/>
            <w:shd w:val="clear" w:color="auto" w:fill="auto"/>
          </w:tcPr>
          <w:p w14:paraId="00A4471C"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 xml:space="preserve">rychlá dostupnost vzorku po </w:t>
            </w:r>
            <w:proofErr w:type="spellStart"/>
            <w:r w:rsidRPr="00757604">
              <w:rPr>
                <w:rFonts w:asciiTheme="minorHAnsi" w:hAnsiTheme="minorHAnsi" w:cstheme="minorHAnsi"/>
                <w:sz w:val="22"/>
                <w:szCs w:val="22"/>
              </w:rPr>
              <w:t>napipetování</w:t>
            </w:r>
            <w:proofErr w:type="spellEnd"/>
            <w:r w:rsidRPr="00757604">
              <w:rPr>
                <w:rFonts w:asciiTheme="minorHAnsi" w:hAnsiTheme="minorHAnsi" w:cstheme="minorHAnsi"/>
                <w:sz w:val="22"/>
                <w:szCs w:val="22"/>
              </w:rPr>
              <w:t xml:space="preserve"> pro další zpracování (max. 5 min)</w:t>
            </w:r>
          </w:p>
        </w:tc>
        <w:tc>
          <w:tcPr>
            <w:tcW w:w="1276" w:type="dxa"/>
            <w:shd w:val="clear" w:color="auto" w:fill="auto"/>
          </w:tcPr>
          <w:p w14:paraId="3948A14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2605C7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836E01F" w14:textId="77777777" w:rsidTr="00E72B14">
        <w:trPr>
          <w:gridAfter w:val="2"/>
          <w:wAfter w:w="7642" w:type="dxa"/>
          <w:cantSplit/>
        </w:trPr>
        <w:tc>
          <w:tcPr>
            <w:tcW w:w="4536" w:type="dxa"/>
            <w:shd w:val="clear" w:color="auto" w:fill="auto"/>
          </w:tcPr>
          <w:p w14:paraId="7D07F17C"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 xml:space="preserve">součástí dodávky musí být </w:t>
            </w:r>
            <w:bookmarkStart w:id="1" w:name="_Hlk22026671"/>
            <w:r w:rsidRPr="00757604">
              <w:rPr>
                <w:rFonts w:asciiTheme="minorHAnsi" w:hAnsiTheme="minorHAnsi" w:cstheme="minorHAnsi"/>
                <w:sz w:val="22"/>
                <w:szCs w:val="22"/>
              </w:rPr>
              <w:t>napojení na laboratorní informační systém (</w:t>
            </w:r>
            <w:proofErr w:type="spellStart"/>
            <w:r w:rsidRPr="00757604">
              <w:rPr>
                <w:rFonts w:asciiTheme="minorHAnsi" w:hAnsiTheme="minorHAnsi" w:cstheme="minorHAnsi"/>
                <w:sz w:val="22"/>
                <w:szCs w:val="22"/>
              </w:rPr>
              <w:t>Openlims</w:t>
            </w:r>
            <w:proofErr w:type="spellEnd"/>
            <w:r w:rsidRPr="00757604">
              <w:rPr>
                <w:rFonts w:asciiTheme="minorHAnsi" w:hAnsiTheme="minorHAnsi" w:cstheme="minorHAnsi"/>
                <w:sz w:val="22"/>
                <w:szCs w:val="22"/>
              </w:rPr>
              <w:t>), zajišťující obousměrnou komunikaci v reálném čase (náklady na připojení hradí dodavatel)</w:t>
            </w:r>
            <w:bookmarkEnd w:id="1"/>
            <w:r w:rsidRPr="00757604">
              <w:rPr>
                <w:rFonts w:asciiTheme="minorHAnsi" w:hAnsiTheme="minorHAnsi" w:cstheme="minorHAnsi"/>
                <w:sz w:val="22"/>
                <w:szCs w:val="22"/>
              </w:rPr>
              <w:t>,</w:t>
            </w:r>
          </w:p>
        </w:tc>
        <w:tc>
          <w:tcPr>
            <w:tcW w:w="1276" w:type="dxa"/>
            <w:shd w:val="clear" w:color="auto" w:fill="auto"/>
          </w:tcPr>
          <w:p w14:paraId="34C822D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CEDC1F5"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21D04C8" w14:textId="77777777" w:rsidTr="00E72B14">
        <w:trPr>
          <w:gridAfter w:val="2"/>
          <w:wAfter w:w="7642" w:type="dxa"/>
          <w:cantSplit/>
        </w:trPr>
        <w:tc>
          <w:tcPr>
            <w:tcW w:w="4536" w:type="dxa"/>
            <w:shd w:val="clear" w:color="auto" w:fill="auto"/>
          </w:tcPr>
          <w:p w14:paraId="7C40D282"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analyzátory musí být nové, nepoužit</w:t>
            </w:r>
            <w:r>
              <w:rPr>
                <w:rFonts w:asciiTheme="minorHAnsi" w:hAnsiTheme="minorHAnsi" w:cstheme="minorHAnsi"/>
                <w:sz w:val="22"/>
                <w:szCs w:val="22"/>
              </w:rPr>
              <w:t>é</w:t>
            </w:r>
          </w:p>
        </w:tc>
        <w:tc>
          <w:tcPr>
            <w:tcW w:w="1276" w:type="dxa"/>
            <w:shd w:val="clear" w:color="auto" w:fill="auto"/>
            <w:vAlign w:val="center"/>
          </w:tcPr>
          <w:p w14:paraId="5DD8CFD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1AA6CC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59E8B46" w14:textId="77777777" w:rsidTr="00E72B14">
        <w:trPr>
          <w:gridAfter w:val="2"/>
          <w:wAfter w:w="7642" w:type="dxa"/>
          <w:cantSplit/>
        </w:trPr>
        <w:tc>
          <w:tcPr>
            <w:tcW w:w="4536" w:type="dxa"/>
            <w:shd w:val="clear" w:color="auto" w:fill="auto"/>
          </w:tcPr>
          <w:p w14:paraId="0E4D66B8" w14:textId="77777777" w:rsidR="005E496A" w:rsidRPr="00757604" w:rsidRDefault="005E496A" w:rsidP="00E72B14">
            <w:pPr>
              <w:rPr>
                <w:rFonts w:asciiTheme="minorHAnsi" w:hAnsiTheme="minorHAnsi" w:cstheme="minorHAnsi"/>
                <w:sz w:val="22"/>
                <w:szCs w:val="22"/>
              </w:rPr>
            </w:pPr>
            <w:r w:rsidRPr="00757604">
              <w:rPr>
                <w:rFonts w:asciiTheme="minorHAnsi" w:hAnsiTheme="minorHAnsi" w:cstheme="minorHAnsi"/>
                <w:sz w:val="22"/>
                <w:szCs w:val="22"/>
              </w:rPr>
              <w:t>analyzátory i diagnostika musí mít označení CE být zdravotnickým prostředkem IVD</w:t>
            </w:r>
          </w:p>
        </w:tc>
        <w:tc>
          <w:tcPr>
            <w:tcW w:w="1276" w:type="dxa"/>
            <w:shd w:val="clear" w:color="auto" w:fill="auto"/>
            <w:vAlign w:val="center"/>
          </w:tcPr>
          <w:p w14:paraId="4A6A503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B938692"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FC79E18" w14:textId="77777777" w:rsidTr="00E72B14">
        <w:trPr>
          <w:gridAfter w:val="2"/>
          <w:wAfter w:w="7642" w:type="dxa"/>
          <w:cantSplit/>
        </w:trPr>
        <w:tc>
          <w:tcPr>
            <w:tcW w:w="9633" w:type="dxa"/>
            <w:gridSpan w:val="3"/>
            <w:shd w:val="clear" w:color="auto" w:fill="BDD6EE" w:themeFill="accent1" w:themeFillTint="66"/>
          </w:tcPr>
          <w:p w14:paraId="7E51B632" w14:textId="77777777" w:rsidR="005E496A" w:rsidRPr="00757604" w:rsidRDefault="005E496A" w:rsidP="00E72B14">
            <w:pPr>
              <w:jc w:val="center"/>
              <w:rPr>
                <w:rFonts w:asciiTheme="minorHAnsi" w:hAnsiTheme="minorHAnsi" w:cstheme="minorHAnsi"/>
                <w:b/>
                <w:bCs/>
                <w:sz w:val="22"/>
                <w:szCs w:val="22"/>
              </w:rPr>
            </w:pPr>
            <w:r>
              <w:rPr>
                <w:rFonts w:asciiTheme="minorHAnsi" w:hAnsiTheme="minorHAnsi" w:cstheme="minorHAnsi"/>
                <w:b/>
                <w:bCs/>
                <w:sz w:val="22"/>
                <w:szCs w:val="22"/>
              </w:rPr>
              <w:t>Požadavky na integrovaný analyzátor</w:t>
            </w:r>
          </w:p>
        </w:tc>
      </w:tr>
      <w:tr w:rsidR="005E496A" w14:paraId="0C00C356" w14:textId="77777777" w:rsidTr="00E72B14">
        <w:trPr>
          <w:gridAfter w:val="2"/>
          <w:wAfter w:w="7642" w:type="dxa"/>
          <w:cantSplit/>
        </w:trPr>
        <w:tc>
          <w:tcPr>
            <w:tcW w:w="4536" w:type="dxa"/>
            <w:shd w:val="clear" w:color="auto" w:fill="auto"/>
          </w:tcPr>
          <w:p w14:paraId="4808B0FF"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biochemická část integrovaného systému i záložní biochemický analyzátor: min. 1500 testů/hod, z toho fotometrická část min. 1150 testů/hod.</w:t>
            </w:r>
          </w:p>
        </w:tc>
        <w:tc>
          <w:tcPr>
            <w:tcW w:w="1276" w:type="dxa"/>
            <w:shd w:val="clear" w:color="auto" w:fill="auto"/>
          </w:tcPr>
          <w:p w14:paraId="107AFBE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91EC1E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BA96ABD" w14:textId="77777777" w:rsidTr="00E72B14">
        <w:trPr>
          <w:gridAfter w:val="2"/>
          <w:wAfter w:w="7642" w:type="dxa"/>
          <w:cantSplit/>
        </w:trPr>
        <w:tc>
          <w:tcPr>
            <w:tcW w:w="4536" w:type="dxa"/>
            <w:shd w:val="clear" w:color="auto" w:fill="auto"/>
          </w:tcPr>
          <w:p w14:paraId="1452719E"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imunochemická část integrovaného systému: min. 200 testů/hod</w:t>
            </w:r>
          </w:p>
        </w:tc>
        <w:tc>
          <w:tcPr>
            <w:tcW w:w="1276" w:type="dxa"/>
            <w:shd w:val="clear" w:color="auto" w:fill="auto"/>
          </w:tcPr>
          <w:p w14:paraId="39DD76CB"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0230CA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C8D8082" w14:textId="77777777" w:rsidTr="00E72B14">
        <w:trPr>
          <w:gridAfter w:val="2"/>
          <w:wAfter w:w="7642" w:type="dxa"/>
          <w:cantSplit/>
        </w:trPr>
        <w:tc>
          <w:tcPr>
            <w:tcW w:w="4536" w:type="dxa"/>
            <w:shd w:val="clear" w:color="auto" w:fill="auto"/>
          </w:tcPr>
          <w:p w14:paraId="0D70A91C"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biochemický modul (analyzátor) musí mít min. kapacitu 70 metod „na palubě“ (on-</w:t>
            </w:r>
            <w:proofErr w:type="spellStart"/>
            <w:r w:rsidRPr="0044543F">
              <w:rPr>
                <w:rFonts w:asciiTheme="minorHAnsi" w:hAnsiTheme="minorHAnsi" w:cstheme="minorHAnsi"/>
                <w:sz w:val="22"/>
                <w:szCs w:val="22"/>
              </w:rPr>
              <w:t>board</w:t>
            </w:r>
            <w:proofErr w:type="spellEnd"/>
            <w:r w:rsidRPr="0044543F">
              <w:rPr>
                <w:rFonts w:asciiTheme="minorHAnsi" w:hAnsiTheme="minorHAnsi" w:cstheme="minorHAnsi"/>
                <w:sz w:val="22"/>
                <w:szCs w:val="22"/>
              </w:rPr>
              <w:t xml:space="preserve"> kapacita)</w:t>
            </w:r>
          </w:p>
        </w:tc>
        <w:tc>
          <w:tcPr>
            <w:tcW w:w="1276" w:type="dxa"/>
            <w:shd w:val="clear" w:color="auto" w:fill="auto"/>
          </w:tcPr>
          <w:p w14:paraId="36144DD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3FC2E6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2D2F791A" w14:textId="77777777" w:rsidTr="00E72B14">
        <w:trPr>
          <w:gridAfter w:val="2"/>
          <w:wAfter w:w="7642" w:type="dxa"/>
          <w:cantSplit/>
        </w:trPr>
        <w:tc>
          <w:tcPr>
            <w:tcW w:w="4536" w:type="dxa"/>
            <w:shd w:val="clear" w:color="auto" w:fill="auto"/>
          </w:tcPr>
          <w:p w14:paraId="1B87D990"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imunochemický modul (analyzátor) musí mít min. kapacitu 40 metod „na palubě“ (on-</w:t>
            </w:r>
            <w:proofErr w:type="spellStart"/>
            <w:r w:rsidRPr="0044543F">
              <w:rPr>
                <w:rFonts w:asciiTheme="minorHAnsi" w:hAnsiTheme="minorHAnsi" w:cstheme="minorHAnsi"/>
                <w:sz w:val="22"/>
                <w:szCs w:val="22"/>
              </w:rPr>
              <w:t>board</w:t>
            </w:r>
            <w:proofErr w:type="spellEnd"/>
            <w:r w:rsidRPr="0044543F">
              <w:rPr>
                <w:rFonts w:asciiTheme="minorHAnsi" w:hAnsiTheme="minorHAnsi" w:cstheme="minorHAnsi"/>
                <w:sz w:val="22"/>
                <w:szCs w:val="22"/>
              </w:rPr>
              <w:t xml:space="preserve"> kapacita)</w:t>
            </w:r>
          </w:p>
        </w:tc>
        <w:tc>
          <w:tcPr>
            <w:tcW w:w="1276" w:type="dxa"/>
            <w:shd w:val="clear" w:color="auto" w:fill="auto"/>
          </w:tcPr>
          <w:p w14:paraId="45B2371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0F835A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0016E2F" w14:textId="77777777" w:rsidTr="00E72B14">
        <w:trPr>
          <w:gridAfter w:val="2"/>
          <w:wAfter w:w="7642" w:type="dxa"/>
          <w:cantSplit/>
        </w:trPr>
        <w:tc>
          <w:tcPr>
            <w:tcW w:w="4536" w:type="dxa"/>
            <w:shd w:val="clear" w:color="auto" w:fill="auto"/>
          </w:tcPr>
          <w:p w14:paraId="114592B8"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lastRenderedPageBreak/>
              <w:t xml:space="preserve">analýza pediatrických vzorků – mrtvý objem vzorku u biochemických metod max. 10 </w:t>
            </w:r>
            <w:proofErr w:type="spellStart"/>
            <w:r w:rsidRPr="0044543F">
              <w:rPr>
                <w:rFonts w:asciiTheme="minorHAnsi" w:hAnsiTheme="minorHAnsi" w:cstheme="minorHAnsi"/>
                <w:sz w:val="22"/>
                <w:szCs w:val="22"/>
              </w:rPr>
              <w:t>μl</w:t>
            </w:r>
            <w:proofErr w:type="spellEnd"/>
            <w:r w:rsidRPr="0044543F">
              <w:rPr>
                <w:rFonts w:asciiTheme="minorHAnsi" w:hAnsiTheme="minorHAnsi" w:cstheme="minorHAnsi"/>
                <w:sz w:val="22"/>
                <w:szCs w:val="22"/>
              </w:rPr>
              <w:t xml:space="preserve"> (může být zajištěno v sekundární zkumavce pro pediatrické vzorky)</w:t>
            </w:r>
          </w:p>
        </w:tc>
        <w:tc>
          <w:tcPr>
            <w:tcW w:w="1276" w:type="dxa"/>
            <w:shd w:val="clear" w:color="auto" w:fill="auto"/>
            <w:vAlign w:val="center"/>
          </w:tcPr>
          <w:p w14:paraId="351A602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4FE6B02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15BE0EB" w14:textId="77777777" w:rsidTr="00E72B14">
        <w:trPr>
          <w:gridAfter w:val="2"/>
          <w:wAfter w:w="7642" w:type="dxa"/>
          <w:cantSplit/>
        </w:trPr>
        <w:tc>
          <w:tcPr>
            <w:tcW w:w="4536" w:type="dxa"/>
            <w:shd w:val="clear" w:color="auto" w:fill="auto"/>
          </w:tcPr>
          <w:p w14:paraId="31ECF7FD"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analýza pediatrických vzorků – mrtvý objem vzorku u imunochemických metod max. 50 </w:t>
            </w:r>
            <w:proofErr w:type="spellStart"/>
            <w:r w:rsidRPr="0044543F">
              <w:rPr>
                <w:rFonts w:asciiTheme="minorHAnsi" w:hAnsiTheme="minorHAnsi" w:cstheme="minorHAnsi"/>
                <w:sz w:val="22"/>
                <w:szCs w:val="22"/>
              </w:rPr>
              <w:t>μl</w:t>
            </w:r>
            <w:proofErr w:type="spellEnd"/>
            <w:r w:rsidRPr="0044543F">
              <w:rPr>
                <w:rFonts w:asciiTheme="minorHAnsi" w:hAnsiTheme="minorHAnsi" w:cstheme="minorHAnsi"/>
                <w:sz w:val="22"/>
                <w:szCs w:val="22"/>
              </w:rPr>
              <w:t xml:space="preserve"> (může být zajištěno v sekundární zkumavce pro pediatrické vzorky)</w:t>
            </w:r>
          </w:p>
        </w:tc>
        <w:tc>
          <w:tcPr>
            <w:tcW w:w="1276" w:type="dxa"/>
            <w:shd w:val="clear" w:color="auto" w:fill="auto"/>
            <w:vAlign w:val="center"/>
          </w:tcPr>
          <w:p w14:paraId="6AF2628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FB9AE2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69B9656" w14:textId="77777777" w:rsidTr="00E72B14">
        <w:trPr>
          <w:gridAfter w:val="2"/>
          <w:wAfter w:w="7642" w:type="dxa"/>
          <w:cantSplit/>
        </w:trPr>
        <w:tc>
          <w:tcPr>
            <w:tcW w:w="4536" w:type="dxa"/>
            <w:shd w:val="clear" w:color="auto" w:fill="auto"/>
          </w:tcPr>
          <w:p w14:paraId="7CD078D9"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automaticky nastavitelné </w:t>
            </w:r>
            <w:proofErr w:type="spellStart"/>
            <w:r w:rsidRPr="0044543F">
              <w:rPr>
                <w:rFonts w:asciiTheme="minorHAnsi" w:hAnsiTheme="minorHAnsi" w:cstheme="minorHAnsi"/>
                <w:sz w:val="22"/>
                <w:szCs w:val="22"/>
              </w:rPr>
              <w:t>předředění</w:t>
            </w:r>
            <w:proofErr w:type="spellEnd"/>
            <w:r w:rsidRPr="0044543F">
              <w:rPr>
                <w:rFonts w:asciiTheme="minorHAnsi" w:hAnsiTheme="minorHAnsi" w:cstheme="minorHAnsi"/>
                <w:sz w:val="22"/>
                <w:szCs w:val="22"/>
              </w:rPr>
              <w:t xml:space="preserve"> vzorku, opakování analýzy, opakování analýzy s ředěním nebo „koncentrováním“ vzorku a reflexní testování</w:t>
            </w:r>
          </w:p>
        </w:tc>
        <w:tc>
          <w:tcPr>
            <w:tcW w:w="1276" w:type="dxa"/>
            <w:shd w:val="clear" w:color="auto" w:fill="auto"/>
            <w:vAlign w:val="center"/>
          </w:tcPr>
          <w:p w14:paraId="64B9291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E6A7F1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3380712" w14:textId="77777777" w:rsidTr="00E72B14">
        <w:trPr>
          <w:gridAfter w:val="2"/>
          <w:wAfter w:w="7642" w:type="dxa"/>
          <w:cantSplit/>
        </w:trPr>
        <w:tc>
          <w:tcPr>
            <w:tcW w:w="4536" w:type="dxa"/>
            <w:shd w:val="clear" w:color="auto" w:fill="auto"/>
          </w:tcPr>
          <w:p w14:paraId="59E3456C"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možnost stanovení </w:t>
            </w:r>
            <w:proofErr w:type="spellStart"/>
            <w:r w:rsidRPr="0044543F">
              <w:rPr>
                <w:rFonts w:asciiTheme="minorHAnsi" w:hAnsiTheme="minorHAnsi" w:cstheme="minorHAnsi"/>
                <w:sz w:val="22"/>
                <w:szCs w:val="22"/>
              </w:rPr>
              <w:t>replikátů</w:t>
            </w:r>
            <w:proofErr w:type="spellEnd"/>
            <w:r w:rsidRPr="0044543F">
              <w:rPr>
                <w:rFonts w:asciiTheme="minorHAnsi" w:hAnsiTheme="minorHAnsi" w:cstheme="minorHAnsi"/>
                <w:sz w:val="22"/>
                <w:szCs w:val="22"/>
              </w:rPr>
              <w:t xml:space="preserve"> z jedné zkumavky (verifikace, opakovatelnost)</w:t>
            </w:r>
          </w:p>
        </w:tc>
        <w:tc>
          <w:tcPr>
            <w:tcW w:w="1276" w:type="dxa"/>
            <w:shd w:val="clear" w:color="auto" w:fill="auto"/>
            <w:vAlign w:val="center"/>
          </w:tcPr>
          <w:p w14:paraId="7EEB147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B7C864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D638FE3" w14:textId="77777777" w:rsidTr="00E72B14">
        <w:trPr>
          <w:gridAfter w:val="2"/>
          <w:wAfter w:w="7642" w:type="dxa"/>
          <w:cantSplit/>
        </w:trPr>
        <w:tc>
          <w:tcPr>
            <w:tcW w:w="4536" w:type="dxa"/>
            <w:shd w:val="clear" w:color="auto" w:fill="auto"/>
          </w:tcPr>
          <w:p w14:paraId="6773F6A2"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detekce hladiny, sraženin, bublin a nárazu u vzorkových </w:t>
            </w:r>
            <w:proofErr w:type="spellStart"/>
            <w:r w:rsidRPr="0044543F">
              <w:rPr>
                <w:rFonts w:asciiTheme="minorHAnsi" w:hAnsiTheme="minorHAnsi" w:cstheme="minorHAnsi"/>
                <w:sz w:val="22"/>
                <w:szCs w:val="22"/>
              </w:rPr>
              <w:t>pipetovacích</w:t>
            </w:r>
            <w:proofErr w:type="spellEnd"/>
            <w:r w:rsidRPr="0044543F">
              <w:rPr>
                <w:rFonts w:asciiTheme="minorHAnsi" w:hAnsiTheme="minorHAnsi" w:cstheme="minorHAnsi"/>
                <w:sz w:val="22"/>
                <w:szCs w:val="22"/>
              </w:rPr>
              <w:t xml:space="preserve"> jehel (analýza vzorků z primárních zkumavek)</w:t>
            </w:r>
          </w:p>
        </w:tc>
        <w:tc>
          <w:tcPr>
            <w:tcW w:w="1276" w:type="dxa"/>
            <w:shd w:val="clear" w:color="auto" w:fill="auto"/>
          </w:tcPr>
          <w:p w14:paraId="66C98E6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D69C2D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16AD7F8" w14:textId="77777777" w:rsidTr="00E72B14">
        <w:trPr>
          <w:gridAfter w:val="2"/>
          <w:wAfter w:w="7642" w:type="dxa"/>
          <w:cantSplit/>
        </w:trPr>
        <w:tc>
          <w:tcPr>
            <w:tcW w:w="4536" w:type="dxa"/>
            <w:shd w:val="clear" w:color="auto" w:fill="auto"/>
          </w:tcPr>
          <w:p w14:paraId="2F93C7A4"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schopnost automatického hodnocení vzhledu sér (hemolýza, </w:t>
            </w:r>
            <w:proofErr w:type="spellStart"/>
            <w:r w:rsidRPr="0044543F">
              <w:rPr>
                <w:rFonts w:asciiTheme="minorHAnsi" w:hAnsiTheme="minorHAnsi" w:cstheme="minorHAnsi"/>
                <w:sz w:val="22"/>
                <w:szCs w:val="22"/>
              </w:rPr>
              <w:t>ikterita</w:t>
            </w:r>
            <w:proofErr w:type="spellEnd"/>
            <w:r w:rsidRPr="0044543F">
              <w:rPr>
                <w:rFonts w:asciiTheme="minorHAnsi" w:hAnsiTheme="minorHAnsi" w:cstheme="minorHAnsi"/>
                <w:sz w:val="22"/>
                <w:szCs w:val="22"/>
              </w:rPr>
              <w:t xml:space="preserve">, </w:t>
            </w:r>
            <w:proofErr w:type="spellStart"/>
            <w:r w:rsidRPr="0044543F">
              <w:rPr>
                <w:rFonts w:asciiTheme="minorHAnsi" w:hAnsiTheme="minorHAnsi" w:cstheme="minorHAnsi"/>
                <w:sz w:val="22"/>
                <w:szCs w:val="22"/>
              </w:rPr>
              <w:t>chylozita</w:t>
            </w:r>
            <w:proofErr w:type="spellEnd"/>
            <w:r w:rsidRPr="0044543F">
              <w:rPr>
                <w:rFonts w:asciiTheme="minorHAnsi" w:hAnsiTheme="minorHAnsi" w:cstheme="minorHAnsi"/>
                <w:sz w:val="22"/>
                <w:szCs w:val="22"/>
              </w:rPr>
              <w:t>) pro všechny metody, a to i v případě samostatného požadavku na imunochemické vyšetření</w:t>
            </w:r>
          </w:p>
        </w:tc>
        <w:tc>
          <w:tcPr>
            <w:tcW w:w="1276" w:type="dxa"/>
            <w:shd w:val="clear" w:color="auto" w:fill="auto"/>
          </w:tcPr>
          <w:p w14:paraId="535E9FB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0211D3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40D97EE" w14:textId="77777777" w:rsidTr="00E72B14">
        <w:trPr>
          <w:gridAfter w:val="2"/>
          <w:wAfter w:w="7642" w:type="dxa"/>
          <w:cantSplit/>
        </w:trPr>
        <w:tc>
          <w:tcPr>
            <w:tcW w:w="4536" w:type="dxa"/>
            <w:shd w:val="clear" w:color="auto" w:fill="auto"/>
          </w:tcPr>
          <w:p w14:paraId="3AEC0ADA"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automatická identifikace reagencií, kalibrátorů a kontrol analyzátorem (pomocí čárového kódu)</w:t>
            </w:r>
          </w:p>
        </w:tc>
        <w:tc>
          <w:tcPr>
            <w:tcW w:w="1276" w:type="dxa"/>
            <w:shd w:val="clear" w:color="auto" w:fill="auto"/>
          </w:tcPr>
          <w:p w14:paraId="0C692B2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9A96ED4"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6F1709F" w14:textId="77777777" w:rsidTr="00E72B14">
        <w:trPr>
          <w:gridAfter w:val="2"/>
          <w:wAfter w:w="7642" w:type="dxa"/>
          <w:cantSplit/>
        </w:trPr>
        <w:tc>
          <w:tcPr>
            <w:tcW w:w="4536" w:type="dxa"/>
            <w:shd w:val="clear" w:color="auto" w:fill="auto"/>
          </w:tcPr>
          <w:p w14:paraId="088A41EF"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kontinuální vkládání reagencií a spotřebního materiálu bez nutnosti přerušení analýzy</w:t>
            </w:r>
          </w:p>
        </w:tc>
        <w:tc>
          <w:tcPr>
            <w:tcW w:w="1276" w:type="dxa"/>
            <w:shd w:val="clear" w:color="auto" w:fill="auto"/>
          </w:tcPr>
          <w:p w14:paraId="3B10115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276143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C31F7DE" w14:textId="77777777" w:rsidTr="00E72B14">
        <w:trPr>
          <w:gridAfter w:val="2"/>
          <w:wAfter w:w="7642" w:type="dxa"/>
          <w:cantSplit/>
        </w:trPr>
        <w:tc>
          <w:tcPr>
            <w:tcW w:w="4536" w:type="dxa"/>
            <w:shd w:val="clear" w:color="auto" w:fill="auto"/>
          </w:tcPr>
          <w:p w14:paraId="677A4EEA"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automatické sledování množství zbývajících reagenčních testů, stability a doby exspirace na palubě, platnosti kalibrací</w:t>
            </w:r>
          </w:p>
        </w:tc>
        <w:tc>
          <w:tcPr>
            <w:tcW w:w="1276" w:type="dxa"/>
            <w:shd w:val="clear" w:color="auto" w:fill="auto"/>
          </w:tcPr>
          <w:p w14:paraId="5A3247F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5FFAA3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8DBFC1D" w14:textId="77777777" w:rsidTr="00E72B14">
        <w:trPr>
          <w:gridAfter w:val="2"/>
          <w:wAfter w:w="7642" w:type="dxa"/>
          <w:cantSplit/>
        </w:trPr>
        <w:tc>
          <w:tcPr>
            <w:tcW w:w="4536" w:type="dxa"/>
            <w:shd w:val="clear" w:color="auto" w:fill="auto"/>
          </w:tcPr>
          <w:p w14:paraId="33FECB1A"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minimalizace kontaminace následného vzorku vzorkovou jehlou (</w:t>
            </w:r>
            <w:proofErr w:type="spellStart"/>
            <w:r w:rsidRPr="0044543F">
              <w:rPr>
                <w:rFonts w:asciiTheme="minorHAnsi" w:hAnsiTheme="minorHAnsi" w:cstheme="minorHAnsi"/>
                <w:sz w:val="22"/>
                <w:szCs w:val="22"/>
              </w:rPr>
              <w:t>carry</w:t>
            </w:r>
            <w:proofErr w:type="spellEnd"/>
            <w:r w:rsidRPr="0044543F">
              <w:rPr>
                <w:rFonts w:asciiTheme="minorHAnsi" w:hAnsiTheme="minorHAnsi" w:cstheme="minorHAnsi"/>
                <w:sz w:val="22"/>
                <w:szCs w:val="22"/>
              </w:rPr>
              <w:t xml:space="preserve"> </w:t>
            </w:r>
            <w:proofErr w:type="spellStart"/>
            <w:r w:rsidRPr="0044543F">
              <w:rPr>
                <w:rFonts w:asciiTheme="minorHAnsi" w:hAnsiTheme="minorHAnsi" w:cstheme="minorHAnsi"/>
                <w:sz w:val="22"/>
                <w:szCs w:val="22"/>
              </w:rPr>
              <w:t>over</w:t>
            </w:r>
            <w:proofErr w:type="spellEnd"/>
            <w:r w:rsidRPr="0044543F">
              <w:rPr>
                <w:rFonts w:asciiTheme="minorHAnsi" w:hAnsiTheme="minorHAnsi" w:cstheme="minorHAnsi"/>
                <w:sz w:val="22"/>
                <w:szCs w:val="22"/>
              </w:rPr>
              <w:t>,) – pro imunochemický modul požadováno vzorkování jednorázovým spotřebním materiálem (</w:t>
            </w:r>
            <w:proofErr w:type="spellStart"/>
            <w:r w:rsidRPr="0044543F">
              <w:rPr>
                <w:rFonts w:asciiTheme="minorHAnsi" w:hAnsiTheme="minorHAnsi" w:cstheme="minorHAnsi"/>
                <w:sz w:val="22"/>
                <w:szCs w:val="22"/>
              </w:rPr>
              <w:t>pipetovací</w:t>
            </w:r>
            <w:proofErr w:type="spellEnd"/>
            <w:r w:rsidRPr="0044543F">
              <w:rPr>
                <w:rFonts w:asciiTheme="minorHAnsi" w:hAnsiTheme="minorHAnsi" w:cstheme="minorHAnsi"/>
                <w:sz w:val="22"/>
                <w:szCs w:val="22"/>
              </w:rPr>
              <w:t xml:space="preserve"> špičky),</w:t>
            </w:r>
          </w:p>
        </w:tc>
        <w:tc>
          <w:tcPr>
            <w:tcW w:w="1276" w:type="dxa"/>
            <w:shd w:val="clear" w:color="auto" w:fill="auto"/>
          </w:tcPr>
          <w:p w14:paraId="50C27AE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FF22E0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AB3E680" w14:textId="77777777" w:rsidTr="00E72B14">
        <w:trPr>
          <w:gridAfter w:val="2"/>
          <w:wAfter w:w="7642" w:type="dxa"/>
          <w:cantSplit/>
        </w:trPr>
        <w:tc>
          <w:tcPr>
            <w:tcW w:w="4536" w:type="dxa"/>
            <w:shd w:val="clear" w:color="auto" w:fill="auto"/>
          </w:tcPr>
          <w:p w14:paraId="4A63A1E7"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volitelná frekvence kalibrací dle potřeb obsluhy,</w:t>
            </w:r>
          </w:p>
        </w:tc>
        <w:tc>
          <w:tcPr>
            <w:tcW w:w="1276" w:type="dxa"/>
            <w:shd w:val="clear" w:color="auto" w:fill="auto"/>
          </w:tcPr>
          <w:p w14:paraId="6B46EBB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ACCB7C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73A93DE" w14:textId="77777777" w:rsidTr="00E72B14">
        <w:trPr>
          <w:gridAfter w:val="2"/>
          <w:wAfter w:w="7642" w:type="dxa"/>
          <w:cantSplit/>
        </w:trPr>
        <w:tc>
          <w:tcPr>
            <w:tcW w:w="4536" w:type="dxa"/>
            <w:shd w:val="clear" w:color="auto" w:fill="auto"/>
          </w:tcPr>
          <w:p w14:paraId="229E8ABA"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systém musí umožňovat import definic kontrolních vzorků třetí strany</w:t>
            </w:r>
          </w:p>
        </w:tc>
        <w:tc>
          <w:tcPr>
            <w:tcW w:w="1276" w:type="dxa"/>
            <w:shd w:val="clear" w:color="auto" w:fill="auto"/>
          </w:tcPr>
          <w:p w14:paraId="373CCD5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29DB52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959A876" w14:textId="77777777" w:rsidTr="00E72B14">
        <w:trPr>
          <w:gridAfter w:val="2"/>
          <w:wAfter w:w="7642" w:type="dxa"/>
          <w:cantSplit/>
        </w:trPr>
        <w:tc>
          <w:tcPr>
            <w:tcW w:w="4536" w:type="dxa"/>
            <w:shd w:val="clear" w:color="auto" w:fill="auto"/>
          </w:tcPr>
          <w:p w14:paraId="4D47A688"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automatizovaná programovatelná údržba</w:t>
            </w:r>
          </w:p>
        </w:tc>
        <w:tc>
          <w:tcPr>
            <w:tcW w:w="1276" w:type="dxa"/>
            <w:shd w:val="clear" w:color="auto" w:fill="auto"/>
          </w:tcPr>
          <w:p w14:paraId="50CC850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1190EC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48096BF" w14:textId="77777777" w:rsidTr="00E72B14">
        <w:trPr>
          <w:gridAfter w:val="2"/>
          <w:wAfter w:w="7642" w:type="dxa"/>
          <w:cantSplit/>
        </w:trPr>
        <w:tc>
          <w:tcPr>
            <w:tcW w:w="4536" w:type="dxa"/>
            <w:shd w:val="clear" w:color="auto" w:fill="auto"/>
          </w:tcPr>
          <w:p w14:paraId="0FA0967B" w14:textId="77777777" w:rsidR="005E496A" w:rsidRPr="0044543F"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 xml:space="preserve">integrovaný SW systém kontroly kvality včetně hodnocení QC – SD, CV, </w:t>
            </w:r>
            <w:proofErr w:type="spellStart"/>
            <w:r w:rsidRPr="0044543F">
              <w:rPr>
                <w:rFonts w:asciiTheme="minorHAnsi" w:hAnsiTheme="minorHAnsi" w:cstheme="minorHAnsi"/>
                <w:sz w:val="22"/>
                <w:szCs w:val="22"/>
              </w:rPr>
              <w:t>Levey-Jennings</w:t>
            </w:r>
            <w:proofErr w:type="spellEnd"/>
            <w:r w:rsidRPr="0044543F">
              <w:rPr>
                <w:rFonts w:asciiTheme="minorHAnsi" w:hAnsiTheme="minorHAnsi" w:cstheme="minorHAnsi"/>
                <w:sz w:val="22"/>
                <w:szCs w:val="22"/>
              </w:rPr>
              <w:t xml:space="preserve"> grafy, </w:t>
            </w:r>
            <w:proofErr w:type="spellStart"/>
            <w:r w:rsidRPr="0044543F">
              <w:rPr>
                <w:rFonts w:asciiTheme="minorHAnsi" w:hAnsiTheme="minorHAnsi" w:cstheme="minorHAnsi"/>
                <w:sz w:val="22"/>
                <w:szCs w:val="22"/>
              </w:rPr>
              <w:t>Westgardova</w:t>
            </w:r>
            <w:proofErr w:type="spellEnd"/>
            <w:r w:rsidRPr="0044543F">
              <w:rPr>
                <w:rFonts w:asciiTheme="minorHAnsi" w:hAnsiTheme="minorHAnsi" w:cstheme="minorHAnsi"/>
                <w:sz w:val="22"/>
                <w:szCs w:val="22"/>
              </w:rPr>
              <w:t xml:space="preserve"> pravidla, sledování QC v reálném čase, možnost vyřazení extrémních/odlehlých hodnot, možnost přenosu výsledků kontrol do LIS nebo jiného statistického programu</w:t>
            </w:r>
          </w:p>
        </w:tc>
        <w:tc>
          <w:tcPr>
            <w:tcW w:w="1276" w:type="dxa"/>
            <w:shd w:val="clear" w:color="auto" w:fill="auto"/>
          </w:tcPr>
          <w:p w14:paraId="1EB9977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0F4A59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9FAEA56" w14:textId="77777777" w:rsidTr="00E72B14">
        <w:trPr>
          <w:gridAfter w:val="2"/>
          <w:wAfter w:w="7642" w:type="dxa"/>
          <w:cantSplit/>
        </w:trPr>
        <w:tc>
          <w:tcPr>
            <w:tcW w:w="4536" w:type="dxa"/>
            <w:shd w:val="clear" w:color="auto" w:fill="auto"/>
          </w:tcPr>
          <w:p w14:paraId="4A7DAFA3" w14:textId="77777777" w:rsidR="005E496A" w:rsidRDefault="005E496A" w:rsidP="00E72B14">
            <w:pPr>
              <w:rPr>
                <w:rFonts w:asciiTheme="minorHAnsi" w:hAnsiTheme="minorHAnsi" w:cstheme="minorHAnsi"/>
                <w:sz w:val="22"/>
                <w:szCs w:val="22"/>
              </w:rPr>
            </w:pPr>
            <w:r w:rsidRPr="0044543F">
              <w:rPr>
                <w:rFonts w:asciiTheme="minorHAnsi" w:hAnsiTheme="minorHAnsi" w:cstheme="minorHAnsi"/>
                <w:sz w:val="22"/>
                <w:szCs w:val="22"/>
              </w:rPr>
              <w:t>archivace primárních dat včetně zachování informací o použitých šaržích reagencií, kalibrátorů a kontrol</w:t>
            </w:r>
          </w:p>
          <w:p w14:paraId="59C2A8B6" w14:textId="77777777" w:rsidR="005E496A" w:rsidRDefault="005E496A" w:rsidP="00E72B14">
            <w:pPr>
              <w:rPr>
                <w:rFonts w:asciiTheme="minorHAnsi" w:hAnsiTheme="minorHAnsi" w:cstheme="minorHAnsi"/>
                <w:sz w:val="22"/>
                <w:szCs w:val="22"/>
              </w:rPr>
            </w:pPr>
          </w:p>
          <w:p w14:paraId="64240CE1" w14:textId="52C7E5AB" w:rsidR="005E496A" w:rsidRPr="0044543F" w:rsidRDefault="005E496A" w:rsidP="00E72B14">
            <w:pPr>
              <w:rPr>
                <w:rFonts w:asciiTheme="minorHAnsi" w:hAnsiTheme="minorHAnsi" w:cstheme="minorHAnsi"/>
                <w:sz w:val="22"/>
                <w:szCs w:val="22"/>
              </w:rPr>
            </w:pPr>
          </w:p>
        </w:tc>
        <w:tc>
          <w:tcPr>
            <w:tcW w:w="1276" w:type="dxa"/>
            <w:shd w:val="clear" w:color="auto" w:fill="auto"/>
          </w:tcPr>
          <w:p w14:paraId="560EF85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75B05D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DE09217" w14:textId="77777777" w:rsidTr="00E72B14">
        <w:trPr>
          <w:cantSplit/>
        </w:trPr>
        <w:tc>
          <w:tcPr>
            <w:tcW w:w="9633" w:type="dxa"/>
            <w:gridSpan w:val="3"/>
            <w:shd w:val="clear" w:color="auto" w:fill="BDD6EE" w:themeFill="accent1" w:themeFillTint="66"/>
          </w:tcPr>
          <w:p w14:paraId="49FC9CB0" w14:textId="77777777" w:rsidR="005E496A" w:rsidRPr="0044543F" w:rsidRDefault="005E496A" w:rsidP="00E72B14">
            <w:pPr>
              <w:jc w:val="center"/>
              <w:rPr>
                <w:rFonts w:asciiTheme="minorHAnsi" w:hAnsiTheme="minorHAnsi" w:cstheme="minorHAnsi"/>
                <w:b/>
                <w:bCs/>
                <w:sz w:val="22"/>
                <w:szCs w:val="22"/>
              </w:rPr>
            </w:pPr>
            <w:r>
              <w:rPr>
                <w:rFonts w:asciiTheme="minorHAnsi" w:hAnsiTheme="minorHAnsi" w:cstheme="minorHAnsi"/>
                <w:b/>
                <w:bCs/>
                <w:sz w:val="22"/>
                <w:szCs w:val="22"/>
              </w:rPr>
              <w:lastRenderedPageBreak/>
              <w:t>Požadavky na biochemickou jednotku pro upgrade stávající imunochemické jednotky</w:t>
            </w:r>
          </w:p>
        </w:tc>
        <w:tc>
          <w:tcPr>
            <w:tcW w:w="3821" w:type="dxa"/>
          </w:tcPr>
          <w:p w14:paraId="7B13F5A8" w14:textId="77777777" w:rsidR="005E496A" w:rsidRDefault="005E496A" w:rsidP="00E72B14"/>
        </w:tc>
        <w:tc>
          <w:tcPr>
            <w:tcW w:w="3821" w:type="dxa"/>
          </w:tcPr>
          <w:p w14:paraId="47C4398C" w14:textId="77777777" w:rsidR="005E496A" w:rsidRDefault="005E496A" w:rsidP="00E72B14"/>
        </w:tc>
      </w:tr>
      <w:tr w:rsidR="005E496A" w14:paraId="4A49F829" w14:textId="77777777" w:rsidTr="00E72B14">
        <w:trPr>
          <w:gridAfter w:val="2"/>
          <w:wAfter w:w="7642" w:type="dxa"/>
          <w:cantSplit/>
        </w:trPr>
        <w:tc>
          <w:tcPr>
            <w:tcW w:w="4536" w:type="dxa"/>
            <w:shd w:val="clear" w:color="auto" w:fill="auto"/>
          </w:tcPr>
          <w:p w14:paraId="3B515B37"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výkon min</w:t>
            </w:r>
            <w:r>
              <w:rPr>
                <w:rFonts w:asciiTheme="minorHAnsi" w:hAnsiTheme="minorHAnsi" w:cstheme="minorHAnsi"/>
                <w:sz w:val="22"/>
                <w:szCs w:val="22"/>
              </w:rPr>
              <w:t>.</w:t>
            </w:r>
            <w:r w:rsidRPr="0044543F">
              <w:rPr>
                <w:rFonts w:asciiTheme="minorHAnsi" w:hAnsiTheme="minorHAnsi" w:cstheme="minorHAnsi"/>
                <w:sz w:val="22"/>
                <w:szCs w:val="22"/>
              </w:rPr>
              <w:t xml:space="preserve"> 1500 testů/hod, z toho fotometrická část min</w:t>
            </w:r>
            <w:r>
              <w:rPr>
                <w:rFonts w:asciiTheme="minorHAnsi" w:hAnsiTheme="minorHAnsi" w:cstheme="minorHAnsi"/>
                <w:sz w:val="22"/>
                <w:szCs w:val="22"/>
              </w:rPr>
              <w:t>.</w:t>
            </w:r>
            <w:r w:rsidRPr="0044543F">
              <w:rPr>
                <w:rFonts w:asciiTheme="minorHAnsi" w:hAnsiTheme="minorHAnsi" w:cstheme="minorHAnsi"/>
                <w:sz w:val="22"/>
                <w:szCs w:val="22"/>
              </w:rPr>
              <w:t xml:space="preserve"> 1150 testů/hod.</w:t>
            </w:r>
          </w:p>
        </w:tc>
        <w:tc>
          <w:tcPr>
            <w:tcW w:w="1276" w:type="dxa"/>
            <w:shd w:val="clear" w:color="auto" w:fill="auto"/>
          </w:tcPr>
          <w:p w14:paraId="3B25252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B0FDAC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14FEF5C" w14:textId="77777777" w:rsidTr="00E72B14">
        <w:trPr>
          <w:gridAfter w:val="2"/>
          <w:wAfter w:w="7642" w:type="dxa"/>
          <w:cantSplit/>
        </w:trPr>
        <w:tc>
          <w:tcPr>
            <w:tcW w:w="4536" w:type="dxa"/>
            <w:shd w:val="clear" w:color="auto" w:fill="auto"/>
          </w:tcPr>
          <w:p w14:paraId="12C2293E"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Min</w:t>
            </w:r>
            <w:r>
              <w:rPr>
                <w:rFonts w:asciiTheme="minorHAnsi" w:hAnsiTheme="minorHAnsi" w:cstheme="minorHAnsi"/>
                <w:sz w:val="22"/>
                <w:szCs w:val="22"/>
              </w:rPr>
              <w:t>.</w:t>
            </w:r>
            <w:r w:rsidRPr="0044543F">
              <w:rPr>
                <w:rFonts w:asciiTheme="minorHAnsi" w:hAnsiTheme="minorHAnsi" w:cstheme="minorHAnsi"/>
                <w:sz w:val="22"/>
                <w:szCs w:val="22"/>
              </w:rPr>
              <w:t xml:space="preserve"> kapacita 70 metod „na palubě“ (on-</w:t>
            </w:r>
            <w:proofErr w:type="spellStart"/>
            <w:r w:rsidRPr="0044543F">
              <w:rPr>
                <w:rFonts w:asciiTheme="minorHAnsi" w:hAnsiTheme="minorHAnsi" w:cstheme="minorHAnsi"/>
                <w:sz w:val="22"/>
                <w:szCs w:val="22"/>
              </w:rPr>
              <w:t>board</w:t>
            </w:r>
            <w:proofErr w:type="spellEnd"/>
            <w:r w:rsidRPr="0044543F">
              <w:rPr>
                <w:rFonts w:asciiTheme="minorHAnsi" w:hAnsiTheme="minorHAnsi" w:cstheme="minorHAnsi"/>
                <w:sz w:val="22"/>
                <w:szCs w:val="22"/>
              </w:rPr>
              <w:t xml:space="preserve"> kapacita)</w:t>
            </w:r>
          </w:p>
        </w:tc>
        <w:tc>
          <w:tcPr>
            <w:tcW w:w="1276" w:type="dxa"/>
            <w:shd w:val="clear" w:color="auto" w:fill="auto"/>
          </w:tcPr>
          <w:p w14:paraId="3DB4FC0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3355D7A"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2EFFE6D6" w14:textId="77777777" w:rsidTr="00E72B14">
        <w:trPr>
          <w:gridAfter w:val="2"/>
          <w:wAfter w:w="7642" w:type="dxa"/>
          <w:cantSplit/>
        </w:trPr>
        <w:tc>
          <w:tcPr>
            <w:tcW w:w="4536" w:type="dxa"/>
            <w:shd w:val="clear" w:color="auto" w:fill="auto"/>
          </w:tcPr>
          <w:p w14:paraId="429E4E53"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analýza pediatrických vzorků – mrtvý objem vzorku u biochemických metod max</w:t>
            </w:r>
            <w:r>
              <w:rPr>
                <w:rFonts w:asciiTheme="minorHAnsi" w:hAnsiTheme="minorHAnsi" w:cstheme="minorHAnsi"/>
                <w:sz w:val="22"/>
                <w:szCs w:val="22"/>
              </w:rPr>
              <w:t>.</w:t>
            </w:r>
            <w:r w:rsidRPr="0044543F">
              <w:rPr>
                <w:rFonts w:asciiTheme="minorHAnsi" w:hAnsiTheme="minorHAnsi" w:cstheme="minorHAnsi"/>
                <w:sz w:val="22"/>
                <w:szCs w:val="22"/>
              </w:rPr>
              <w:t xml:space="preserve"> 10 </w:t>
            </w:r>
            <w:proofErr w:type="spellStart"/>
            <w:r w:rsidRPr="0044543F">
              <w:rPr>
                <w:rFonts w:asciiTheme="minorHAnsi" w:hAnsiTheme="minorHAnsi" w:cstheme="minorHAnsi"/>
                <w:sz w:val="22"/>
                <w:szCs w:val="22"/>
              </w:rPr>
              <w:t>μl</w:t>
            </w:r>
            <w:proofErr w:type="spellEnd"/>
            <w:r w:rsidRPr="0044543F">
              <w:rPr>
                <w:rFonts w:asciiTheme="minorHAnsi" w:hAnsiTheme="minorHAnsi" w:cstheme="minorHAnsi"/>
                <w:sz w:val="22"/>
                <w:szCs w:val="22"/>
              </w:rPr>
              <w:t xml:space="preserve"> </w:t>
            </w:r>
          </w:p>
        </w:tc>
        <w:tc>
          <w:tcPr>
            <w:tcW w:w="1276" w:type="dxa"/>
            <w:shd w:val="clear" w:color="auto" w:fill="auto"/>
          </w:tcPr>
          <w:p w14:paraId="4E2F9EF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3F166C2"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4C4B85E3" w14:textId="77777777" w:rsidTr="00E72B14">
        <w:trPr>
          <w:gridAfter w:val="2"/>
          <w:wAfter w:w="7642" w:type="dxa"/>
          <w:cantSplit/>
        </w:trPr>
        <w:tc>
          <w:tcPr>
            <w:tcW w:w="4536" w:type="dxa"/>
            <w:shd w:val="clear" w:color="auto" w:fill="auto"/>
          </w:tcPr>
          <w:p w14:paraId="2A4768B9"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 xml:space="preserve">automaticky nastavitelné </w:t>
            </w:r>
            <w:proofErr w:type="spellStart"/>
            <w:r w:rsidRPr="0044543F">
              <w:rPr>
                <w:rFonts w:asciiTheme="minorHAnsi" w:hAnsiTheme="minorHAnsi" w:cstheme="minorHAnsi"/>
                <w:sz w:val="22"/>
                <w:szCs w:val="22"/>
              </w:rPr>
              <w:t>předředění</w:t>
            </w:r>
            <w:proofErr w:type="spellEnd"/>
            <w:r w:rsidRPr="0044543F">
              <w:rPr>
                <w:rFonts w:asciiTheme="minorHAnsi" w:hAnsiTheme="minorHAnsi" w:cstheme="minorHAnsi"/>
                <w:sz w:val="22"/>
                <w:szCs w:val="22"/>
              </w:rPr>
              <w:t xml:space="preserve"> vzorku, opakování analýzy, opakování analýzy s ředěním nebo „koncentrováním“ vzorku a reflexní testování</w:t>
            </w:r>
          </w:p>
        </w:tc>
        <w:tc>
          <w:tcPr>
            <w:tcW w:w="1276" w:type="dxa"/>
            <w:shd w:val="clear" w:color="auto" w:fill="auto"/>
          </w:tcPr>
          <w:p w14:paraId="108957E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FFDF27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2577623" w14:textId="77777777" w:rsidTr="00E72B14">
        <w:trPr>
          <w:gridAfter w:val="2"/>
          <w:wAfter w:w="7642" w:type="dxa"/>
          <w:cantSplit/>
        </w:trPr>
        <w:tc>
          <w:tcPr>
            <w:tcW w:w="4536" w:type="dxa"/>
            <w:shd w:val="clear" w:color="auto" w:fill="auto"/>
          </w:tcPr>
          <w:p w14:paraId="085C3A66"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 xml:space="preserve">možnost stanovení </w:t>
            </w:r>
            <w:proofErr w:type="spellStart"/>
            <w:r w:rsidRPr="0044543F">
              <w:rPr>
                <w:rFonts w:asciiTheme="minorHAnsi" w:hAnsiTheme="minorHAnsi" w:cstheme="minorHAnsi"/>
                <w:sz w:val="22"/>
                <w:szCs w:val="22"/>
              </w:rPr>
              <w:t>replikátů</w:t>
            </w:r>
            <w:proofErr w:type="spellEnd"/>
            <w:r w:rsidRPr="0044543F">
              <w:rPr>
                <w:rFonts w:asciiTheme="minorHAnsi" w:hAnsiTheme="minorHAnsi" w:cstheme="minorHAnsi"/>
                <w:sz w:val="22"/>
                <w:szCs w:val="22"/>
              </w:rPr>
              <w:t xml:space="preserve"> z jedné zkumavky (verifikace, opakovatelnost)</w:t>
            </w:r>
          </w:p>
        </w:tc>
        <w:tc>
          <w:tcPr>
            <w:tcW w:w="1276" w:type="dxa"/>
            <w:shd w:val="clear" w:color="auto" w:fill="auto"/>
          </w:tcPr>
          <w:p w14:paraId="553901D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7097EF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0629196D" w14:textId="77777777" w:rsidTr="00E72B14">
        <w:trPr>
          <w:gridAfter w:val="2"/>
          <w:wAfter w:w="7642" w:type="dxa"/>
          <w:cantSplit/>
        </w:trPr>
        <w:tc>
          <w:tcPr>
            <w:tcW w:w="4536" w:type="dxa"/>
            <w:shd w:val="clear" w:color="auto" w:fill="auto"/>
          </w:tcPr>
          <w:p w14:paraId="405BD1FD"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 xml:space="preserve">detekce hladiny, sraženin, bublin a nárazu u vzorkových </w:t>
            </w:r>
            <w:proofErr w:type="spellStart"/>
            <w:r w:rsidRPr="0044543F">
              <w:rPr>
                <w:rFonts w:asciiTheme="minorHAnsi" w:hAnsiTheme="minorHAnsi" w:cstheme="minorHAnsi"/>
                <w:sz w:val="22"/>
                <w:szCs w:val="22"/>
              </w:rPr>
              <w:t>pipetovacích</w:t>
            </w:r>
            <w:proofErr w:type="spellEnd"/>
            <w:r w:rsidRPr="0044543F">
              <w:rPr>
                <w:rFonts w:asciiTheme="minorHAnsi" w:hAnsiTheme="minorHAnsi" w:cstheme="minorHAnsi"/>
                <w:sz w:val="22"/>
                <w:szCs w:val="22"/>
              </w:rPr>
              <w:t xml:space="preserve"> jehel (analýza vzorků z primárních zkumavek)</w:t>
            </w:r>
          </w:p>
        </w:tc>
        <w:tc>
          <w:tcPr>
            <w:tcW w:w="1276" w:type="dxa"/>
            <w:shd w:val="clear" w:color="auto" w:fill="auto"/>
          </w:tcPr>
          <w:p w14:paraId="1D93B65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6C81DB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71B55652" w14:textId="77777777" w:rsidTr="00E72B14">
        <w:trPr>
          <w:gridAfter w:val="2"/>
          <w:wAfter w:w="7642" w:type="dxa"/>
          <w:cantSplit/>
        </w:trPr>
        <w:tc>
          <w:tcPr>
            <w:tcW w:w="4536" w:type="dxa"/>
            <w:shd w:val="clear" w:color="auto" w:fill="auto"/>
          </w:tcPr>
          <w:p w14:paraId="71C12E8E"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 xml:space="preserve">schopnost automatického hodnocení vzhledu sér (hemolýza, </w:t>
            </w:r>
            <w:proofErr w:type="spellStart"/>
            <w:r w:rsidRPr="0044543F">
              <w:rPr>
                <w:rFonts w:asciiTheme="minorHAnsi" w:hAnsiTheme="minorHAnsi" w:cstheme="minorHAnsi"/>
                <w:sz w:val="22"/>
                <w:szCs w:val="22"/>
              </w:rPr>
              <w:t>ikterita</w:t>
            </w:r>
            <w:proofErr w:type="spellEnd"/>
            <w:r w:rsidRPr="0044543F">
              <w:rPr>
                <w:rFonts w:asciiTheme="minorHAnsi" w:hAnsiTheme="minorHAnsi" w:cstheme="minorHAnsi"/>
                <w:sz w:val="22"/>
                <w:szCs w:val="22"/>
              </w:rPr>
              <w:t xml:space="preserve">, </w:t>
            </w:r>
            <w:proofErr w:type="spellStart"/>
            <w:r w:rsidRPr="0044543F">
              <w:rPr>
                <w:rFonts w:asciiTheme="minorHAnsi" w:hAnsiTheme="minorHAnsi" w:cstheme="minorHAnsi"/>
                <w:sz w:val="22"/>
                <w:szCs w:val="22"/>
              </w:rPr>
              <w:t>chylozita</w:t>
            </w:r>
            <w:proofErr w:type="spellEnd"/>
            <w:r w:rsidRPr="0044543F">
              <w:rPr>
                <w:rFonts w:asciiTheme="minorHAnsi" w:hAnsiTheme="minorHAnsi" w:cstheme="minorHAnsi"/>
                <w:sz w:val="22"/>
                <w:szCs w:val="22"/>
              </w:rPr>
              <w:t>) pro všechny metody, a to i v případě samostatného požadavku na imunochemické vyšetření</w:t>
            </w:r>
          </w:p>
        </w:tc>
        <w:tc>
          <w:tcPr>
            <w:tcW w:w="1276" w:type="dxa"/>
            <w:shd w:val="clear" w:color="auto" w:fill="auto"/>
          </w:tcPr>
          <w:p w14:paraId="1B23F420"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D5930E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C1B0CC0" w14:textId="77777777" w:rsidTr="00E72B14">
        <w:trPr>
          <w:gridAfter w:val="2"/>
          <w:wAfter w:w="7642" w:type="dxa"/>
          <w:cantSplit/>
        </w:trPr>
        <w:tc>
          <w:tcPr>
            <w:tcW w:w="4536" w:type="dxa"/>
            <w:shd w:val="clear" w:color="auto" w:fill="auto"/>
          </w:tcPr>
          <w:p w14:paraId="54BD6A2B"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automatická identifikace reagencií, kalibrátorů a kontrol analyzátorem (pomocí čárového kódu)</w:t>
            </w:r>
          </w:p>
        </w:tc>
        <w:tc>
          <w:tcPr>
            <w:tcW w:w="1276" w:type="dxa"/>
            <w:shd w:val="clear" w:color="auto" w:fill="auto"/>
          </w:tcPr>
          <w:p w14:paraId="019EE07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71718B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8C58F06" w14:textId="77777777" w:rsidTr="00E72B14">
        <w:trPr>
          <w:gridAfter w:val="2"/>
          <w:wAfter w:w="7642" w:type="dxa"/>
          <w:cantSplit/>
        </w:trPr>
        <w:tc>
          <w:tcPr>
            <w:tcW w:w="4536" w:type="dxa"/>
            <w:shd w:val="clear" w:color="auto" w:fill="auto"/>
          </w:tcPr>
          <w:p w14:paraId="14C50DE0"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kontinuální vkládání reagencií a spotřebního materiálu bez nutnosti přerušení analýzy</w:t>
            </w:r>
          </w:p>
        </w:tc>
        <w:tc>
          <w:tcPr>
            <w:tcW w:w="1276" w:type="dxa"/>
            <w:shd w:val="clear" w:color="auto" w:fill="auto"/>
          </w:tcPr>
          <w:p w14:paraId="66B201F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6027EC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D2D3B07" w14:textId="77777777" w:rsidTr="00E72B14">
        <w:trPr>
          <w:gridAfter w:val="2"/>
          <w:wAfter w:w="7642" w:type="dxa"/>
          <w:cantSplit/>
        </w:trPr>
        <w:tc>
          <w:tcPr>
            <w:tcW w:w="4536" w:type="dxa"/>
            <w:shd w:val="clear" w:color="auto" w:fill="auto"/>
          </w:tcPr>
          <w:p w14:paraId="0E0CBC03"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automatické sledování množství zbývajících reagenčních testů, stability a doby exspirace na palubě, platnosti kalibrací</w:t>
            </w:r>
          </w:p>
        </w:tc>
        <w:tc>
          <w:tcPr>
            <w:tcW w:w="1276" w:type="dxa"/>
            <w:shd w:val="clear" w:color="auto" w:fill="auto"/>
          </w:tcPr>
          <w:p w14:paraId="199588F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8B46FA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B127696" w14:textId="77777777" w:rsidTr="00E72B14">
        <w:trPr>
          <w:gridAfter w:val="2"/>
          <w:wAfter w:w="7642" w:type="dxa"/>
          <w:cantSplit/>
        </w:trPr>
        <w:tc>
          <w:tcPr>
            <w:tcW w:w="4536" w:type="dxa"/>
            <w:shd w:val="clear" w:color="auto" w:fill="auto"/>
          </w:tcPr>
          <w:p w14:paraId="2B3E6D10"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volitelná frekvence kalibrací dle potřeb obsluhy</w:t>
            </w:r>
          </w:p>
        </w:tc>
        <w:tc>
          <w:tcPr>
            <w:tcW w:w="1276" w:type="dxa"/>
            <w:shd w:val="clear" w:color="auto" w:fill="auto"/>
          </w:tcPr>
          <w:p w14:paraId="14EAB96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BD7A64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B064A30" w14:textId="77777777" w:rsidTr="00E72B14">
        <w:trPr>
          <w:gridAfter w:val="2"/>
          <w:wAfter w:w="7642" w:type="dxa"/>
          <w:cantSplit/>
        </w:trPr>
        <w:tc>
          <w:tcPr>
            <w:tcW w:w="4536" w:type="dxa"/>
            <w:shd w:val="clear" w:color="auto" w:fill="auto"/>
          </w:tcPr>
          <w:p w14:paraId="3E5C4A4F"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systém musí umožňovat import definic kontrolních vzorků třetí strany</w:t>
            </w:r>
          </w:p>
        </w:tc>
        <w:tc>
          <w:tcPr>
            <w:tcW w:w="1276" w:type="dxa"/>
            <w:shd w:val="clear" w:color="auto" w:fill="auto"/>
          </w:tcPr>
          <w:p w14:paraId="759B8F3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BD30F7E"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11C36FF2" w14:textId="77777777" w:rsidTr="00E72B14">
        <w:trPr>
          <w:gridAfter w:val="2"/>
          <w:wAfter w:w="7642" w:type="dxa"/>
          <w:cantSplit/>
        </w:trPr>
        <w:tc>
          <w:tcPr>
            <w:tcW w:w="4536" w:type="dxa"/>
            <w:shd w:val="clear" w:color="auto" w:fill="auto"/>
          </w:tcPr>
          <w:p w14:paraId="5B58DF30"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automatizovaná programovatelná údržba</w:t>
            </w:r>
          </w:p>
        </w:tc>
        <w:tc>
          <w:tcPr>
            <w:tcW w:w="1276" w:type="dxa"/>
            <w:shd w:val="clear" w:color="auto" w:fill="auto"/>
          </w:tcPr>
          <w:p w14:paraId="7B7726C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517812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312670F" w14:textId="77777777" w:rsidTr="00E72B14">
        <w:trPr>
          <w:gridAfter w:val="2"/>
          <w:wAfter w:w="7642" w:type="dxa"/>
          <w:cantSplit/>
        </w:trPr>
        <w:tc>
          <w:tcPr>
            <w:tcW w:w="4536" w:type="dxa"/>
            <w:shd w:val="clear" w:color="auto" w:fill="auto"/>
          </w:tcPr>
          <w:p w14:paraId="11AA4D2A" w14:textId="77777777" w:rsidR="005E496A" w:rsidRPr="0044543F" w:rsidRDefault="005E496A" w:rsidP="00E72B14">
            <w:pPr>
              <w:rPr>
                <w:rFonts w:asciiTheme="minorHAnsi" w:hAnsiTheme="minorHAnsi" w:cstheme="minorHAnsi"/>
                <w:color w:val="000000"/>
                <w:sz w:val="22"/>
                <w:szCs w:val="22"/>
              </w:rPr>
            </w:pPr>
            <w:r w:rsidRPr="0044543F">
              <w:rPr>
                <w:rFonts w:asciiTheme="minorHAnsi" w:hAnsiTheme="minorHAnsi" w:cstheme="minorHAnsi"/>
                <w:sz w:val="22"/>
                <w:szCs w:val="22"/>
              </w:rPr>
              <w:t xml:space="preserve">integrovaný SW systém kontroly kvality včetně hodnocení QC – SD, CV, </w:t>
            </w:r>
            <w:proofErr w:type="spellStart"/>
            <w:r w:rsidRPr="0044543F">
              <w:rPr>
                <w:rFonts w:asciiTheme="minorHAnsi" w:hAnsiTheme="minorHAnsi" w:cstheme="minorHAnsi"/>
                <w:sz w:val="22"/>
                <w:szCs w:val="22"/>
              </w:rPr>
              <w:t>Levey-Jennings</w:t>
            </w:r>
            <w:proofErr w:type="spellEnd"/>
            <w:r w:rsidRPr="0044543F">
              <w:rPr>
                <w:rFonts w:asciiTheme="minorHAnsi" w:hAnsiTheme="minorHAnsi" w:cstheme="minorHAnsi"/>
                <w:sz w:val="22"/>
                <w:szCs w:val="22"/>
              </w:rPr>
              <w:t xml:space="preserve"> grafy, </w:t>
            </w:r>
            <w:proofErr w:type="spellStart"/>
            <w:r w:rsidRPr="0044543F">
              <w:rPr>
                <w:rFonts w:asciiTheme="minorHAnsi" w:hAnsiTheme="minorHAnsi" w:cstheme="minorHAnsi"/>
                <w:sz w:val="22"/>
                <w:szCs w:val="22"/>
              </w:rPr>
              <w:t>Westgardova</w:t>
            </w:r>
            <w:proofErr w:type="spellEnd"/>
            <w:r>
              <w:rPr>
                <w:rFonts w:asciiTheme="minorHAnsi" w:hAnsiTheme="minorHAnsi" w:cstheme="minorHAnsi"/>
                <w:sz w:val="22"/>
                <w:szCs w:val="22"/>
              </w:rPr>
              <w:t xml:space="preserve"> pravidla</w:t>
            </w:r>
          </w:p>
        </w:tc>
        <w:tc>
          <w:tcPr>
            <w:tcW w:w="1276" w:type="dxa"/>
            <w:shd w:val="clear" w:color="auto" w:fill="auto"/>
          </w:tcPr>
          <w:p w14:paraId="4D5F0B3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23E175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163EF1F" w14:textId="77777777" w:rsidTr="00E72B14">
        <w:trPr>
          <w:gridAfter w:val="2"/>
          <w:wAfter w:w="7642" w:type="dxa"/>
          <w:cantSplit/>
        </w:trPr>
        <w:tc>
          <w:tcPr>
            <w:tcW w:w="9633" w:type="dxa"/>
            <w:gridSpan w:val="3"/>
            <w:shd w:val="clear" w:color="auto" w:fill="BDD6EE" w:themeFill="accent1" w:themeFillTint="66"/>
            <w:vAlign w:val="center"/>
          </w:tcPr>
          <w:p w14:paraId="640866FD" w14:textId="77777777" w:rsidR="005E496A" w:rsidRPr="002F3E70" w:rsidRDefault="005E496A" w:rsidP="00E72B14">
            <w:pPr>
              <w:jc w:val="center"/>
              <w:rPr>
                <w:rFonts w:asciiTheme="minorHAnsi" w:hAnsiTheme="minorHAnsi" w:cstheme="minorHAnsi"/>
                <w:b/>
                <w:bCs/>
                <w:color w:val="FF0000"/>
                <w:sz w:val="22"/>
                <w:szCs w:val="22"/>
              </w:rPr>
            </w:pPr>
            <w:r w:rsidRPr="002F3E70">
              <w:rPr>
                <w:rFonts w:asciiTheme="minorHAnsi" w:hAnsiTheme="minorHAnsi" w:cstheme="minorHAnsi"/>
                <w:b/>
                <w:bCs/>
                <w:sz w:val="22"/>
                <w:szCs w:val="22"/>
              </w:rPr>
              <w:t>Požadavky pro poskytování servisu</w:t>
            </w:r>
          </w:p>
        </w:tc>
      </w:tr>
      <w:tr w:rsidR="005E496A" w14:paraId="5A809518" w14:textId="77777777" w:rsidTr="00E72B14">
        <w:trPr>
          <w:gridAfter w:val="2"/>
          <w:wAfter w:w="7642" w:type="dxa"/>
          <w:cantSplit/>
        </w:trPr>
        <w:tc>
          <w:tcPr>
            <w:tcW w:w="4536" w:type="dxa"/>
            <w:shd w:val="clear" w:color="auto" w:fill="auto"/>
          </w:tcPr>
          <w:p w14:paraId="61D951B9"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 xml:space="preserve">Servis 24/7, včetně PBTK, servisních kontrol doporučených výrobcem, náhradních dílů, validací, modifikací dle pokynů výrobce </w:t>
            </w:r>
            <w:r w:rsidRPr="002F3E70">
              <w:rPr>
                <w:rFonts w:asciiTheme="minorHAnsi" w:eastAsia="Calibri" w:hAnsiTheme="minorHAnsi" w:cstheme="minorHAnsi"/>
                <w:sz w:val="22"/>
                <w:szCs w:val="22"/>
              </w:rPr>
              <w:t xml:space="preserve">v souladu se zákonem č.268/2014 Sb. v platném znění </w:t>
            </w:r>
            <w:r w:rsidRPr="002F3E70">
              <w:rPr>
                <w:rFonts w:asciiTheme="minorHAnsi" w:hAnsiTheme="minorHAnsi" w:cstheme="minorHAnsi"/>
                <w:sz w:val="22"/>
                <w:szCs w:val="22"/>
              </w:rPr>
              <w:t>a případné modernizace, servisní bezplatná telefonní linka (hot-line) dostupná 24 hodin denně v českém jazyce</w:t>
            </w:r>
          </w:p>
        </w:tc>
        <w:tc>
          <w:tcPr>
            <w:tcW w:w="1276" w:type="dxa"/>
            <w:shd w:val="clear" w:color="auto" w:fill="auto"/>
          </w:tcPr>
          <w:p w14:paraId="692121C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71923D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0CB8EED" w14:textId="77777777" w:rsidTr="00E72B14">
        <w:trPr>
          <w:gridAfter w:val="2"/>
          <w:wAfter w:w="7642" w:type="dxa"/>
          <w:cantSplit/>
        </w:trPr>
        <w:tc>
          <w:tcPr>
            <w:tcW w:w="4536" w:type="dxa"/>
            <w:shd w:val="clear" w:color="auto" w:fill="auto"/>
          </w:tcPr>
          <w:p w14:paraId="11E49715"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dodávky náhradních dílů, včetně jejich výměny</w:t>
            </w:r>
          </w:p>
        </w:tc>
        <w:tc>
          <w:tcPr>
            <w:tcW w:w="1276" w:type="dxa"/>
            <w:shd w:val="clear" w:color="auto" w:fill="auto"/>
          </w:tcPr>
          <w:p w14:paraId="0984C08C"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4DB6C03"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519A2885" w14:textId="77777777" w:rsidTr="00E72B14">
        <w:trPr>
          <w:gridAfter w:val="2"/>
          <w:wAfter w:w="7642" w:type="dxa"/>
          <w:cantSplit/>
        </w:trPr>
        <w:tc>
          <w:tcPr>
            <w:tcW w:w="4536" w:type="dxa"/>
            <w:shd w:val="clear" w:color="auto" w:fill="auto"/>
          </w:tcPr>
          <w:p w14:paraId="0C36D9CA"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automatický upgrade přístroje na novou aktuální verzi, softwarového vybavení přístroje, v případě, že přístroj software obsahuje</w:t>
            </w:r>
          </w:p>
        </w:tc>
        <w:tc>
          <w:tcPr>
            <w:tcW w:w="1276" w:type="dxa"/>
            <w:shd w:val="clear" w:color="auto" w:fill="auto"/>
          </w:tcPr>
          <w:p w14:paraId="2F4DDCF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923E878"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35A81EE" w14:textId="77777777" w:rsidTr="00E72B14">
        <w:trPr>
          <w:gridAfter w:val="2"/>
          <w:wAfter w:w="7642" w:type="dxa"/>
          <w:cantSplit/>
        </w:trPr>
        <w:tc>
          <w:tcPr>
            <w:tcW w:w="4536" w:type="dxa"/>
            <w:shd w:val="clear" w:color="auto" w:fill="auto"/>
          </w:tcPr>
          <w:p w14:paraId="221169DC"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lastRenderedPageBreak/>
              <w:t>vzdálená správa analytického systému servisním střediskem s preventivní diagnostikou</w:t>
            </w:r>
          </w:p>
        </w:tc>
        <w:tc>
          <w:tcPr>
            <w:tcW w:w="1276" w:type="dxa"/>
            <w:shd w:val="clear" w:color="auto" w:fill="auto"/>
          </w:tcPr>
          <w:p w14:paraId="1116D3D9"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3C9E4C7"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0B18C951" w14:textId="77777777" w:rsidTr="00E72B14">
        <w:trPr>
          <w:gridAfter w:val="2"/>
          <w:wAfter w:w="7642" w:type="dxa"/>
          <w:cantSplit/>
        </w:trPr>
        <w:tc>
          <w:tcPr>
            <w:tcW w:w="4536" w:type="dxa"/>
            <w:shd w:val="clear" w:color="auto" w:fill="auto"/>
          </w:tcPr>
          <w:p w14:paraId="223766EC"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provedení servisního zásahu nejpozději do 12 hodin od nahlášení závady, včetně víkendů a svátků,</w:t>
            </w:r>
          </w:p>
        </w:tc>
        <w:tc>
          <w:tcPr>
            <w:tcW w:w="1276" w:type="dxa"/>
            <w:shd w:val="clear" w:color="auto" w:fill="auto"/>
          </w:tcPr>
          <w:p w14:paraId="42742EF2"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E39D121"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3BE5E529" w14:textId="77777777" w:rsidTr="00E72B14">
        <w:trPr>
          <w:gridAfter w:val="2"/>
          <w:wAfter w:w="7642" w:type="dxa"/>
          <w:cantSplit/>
        </w:trPr>
        <w:tc>
          <w:tcPr>
            <w:tcW w:w="4536" w:type="dxa"/>
            <w:shd w:val="clear" w:color="auto" w:fill="auto"/>
          </w:tcPr>
          <w:p w14:paraId="50EFD24F"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aplikační podpora, zaškolení personálu</w:t>
            </w:r>
          </w:p>
        </w:tc>
        <w:tc>
          <w:tcPr>
            <w:tcW w:w="1276" w:type="dxa"/>
            <w:shd w:val="clear" w:color="auto" w:fill="auto"/>
          </w:tcPr>
          <w:p w14:paraId="1B640F25"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8A5CE3D"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E496A" w14:paraId="6D28C9F0" w14:textId="77777777" w:rsidTr="00E72B14">
        <w:trPr>
          <w:gridAfter w:val="2"/>
          <w:wAfter w:w="7642" w:type="dxa"/>
          <w:cantSplit/>
          <w:trHeight w:val="56"/>
        </w:trPr>
        <w:tc>
          <w:tcPr>
            <w:tcW w:w="4536" w:type="dxa"/>
            <w:shd w:val="clear" w:color="auto" w:fill="auto"/>
          </w:tcPr>
          <w:p w14:paraId="7D95180E" w14:textId="77777777" w:rsidR="005E496A" w:rsidRPr="002F3E70" w:rsidRDefault="005E496A" w:rsidP="00E72B14">
            <w:pPr>
              <w:rPr>
                <w:rFonts w:asciiTheme="minorHAnsi" w:hAnsiTheme="minorHAnsi" w:cstheme="minorHAnsi"/>
                <w:color w:val="000000"/>
                <w:sz w:val="22"/>
                <w:szCs w:val="22"/>
              </w:rPr>
            </w:pPr>
            <w:r w:rsidRPr="002F3E70">
              <w:rPr>
                <w:rFonts w:asciiTheme="minorHAnsi" w:hAnsiTheme="minorHAnsi" w:cstheme="minorHAnsi"/>
                <w:sz w:val="22"/>
                <w:szCs w:val="22"/>
              </w:rPr>
              <w:t>provádění servisu osobami oprávněnými výrobcem, předložení ověřených kopií certifikátu o zaškolení osob provádějících servis</w:t>
            </w:r>
          </w:p>
        </w:tc>
        <w:tc>
          <w:tcPr>
            <w:tcW w:w="1276" w:type="dxa"/>
            <w:shd w:val="clear" w:color="auto" w:fill="auto"/>
          </w:tcPr>
          <w:p w14:paraId="5BC8B9D6"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E8E1E2F" w14:textId="77777777" w:rsidR="005E496A" w:rsidRPr="00EF0CE2" w:rsidRDefault="005E496A" w:rsidP="00E72B1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1EA81C1F" w14:textId="3F419A0F" w:rsidR="00396BD9" w:rsidRDefault="00396BD9" w:rsidP="00396BD9">
      <w:pPr>
        <w:rPr>
          <w:lang w:eastAsia="en-US"/>
        </w:rPr>
      </w:pPr>
    </w:p>
    <w:p w14:paraId="132A86D1" w14:textId="59C28E12" w:rsidR="0010777A" w:rsidRPr="00204BFE" w:rsidRDefault="0010777A" w:rsidP="0010777A">
      <w:pPr>
        <w:spacing w:after="160" w:line="259" w:lineRule="auto"/>
        <w:rPr>
          <w:rFonts w:ascii="Calibri" w:hAnsi="Calibri" w:cs="Calibri"/>
          <w:b/>
          <w:bCs/>
          <w:sz w:val="22"/>
          <w:szCs w:val="22"/>
        </w:rPr>
      </w:pPr>
      <w:r w:rsidRPr="00204BFE">
        <w:rPr>
          <w:rFonts w:ascii="Calibri" w:hAnsi="Calibri" w:cs="Calibri"/>
          <w:b/>
          <w:bCs/>
          <w:sz w:val="22"/>
          <w:szCs w:val="22"/>
        </w:rPr>
        <w:t>Tolerance na číselné parametry, které nejsou označeny jako minimální či maximální</w:t>
      </w:r>
      <w:r w:rsidR="0067782F" w:rsidRPr="00204BFE">
        <w:rPr>
          <w:rFonts w:ascii="Calibri" w:hAnsi="Calibri" w:cs="Calibri"/>
          <w:b/>
          <w:bCs/>
          <w:sz w:val="22"/>
          <w:szCs w:val="22"/>
        </w:rPr>
        <w:t>, je</w:t>
      </w:r>
      <w:r w:rsidRPr="00204BFE">
        <w:rPr>
          <w:rFonts w:ascii="Calibri" w:hAnsi="Calibri" w:cs="Calibri"/>
          <w:b/>
          <w:bCs/>
          <w:sz w:val="22"/>
          <w:szCs w:val="22"/>
        </w:rPr>
        <w:t xml:space="preserve"> +/- 10%</w:t>
      </w: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4BFE"/>
    <w:rsid w:val="00206EEE"/>
    <w:rsid w:val="00316073"/>
    <w:rsid w:val="00345782"/>
    <w:rsid w:val="00396BD9"/>
    <w:rsid w:val="003B5F92"/>
    <w:rsid w:val="00423DD3"/>
    <w:rsid w:val="0056587D"/>
    <w:rsid w:val="005E496A"/>
    <w:rsid w:val="0067782F"/>
    <w:rsid w:val="00684C90"/>
    <w:rsid w:val="00702EA9"/>
    <w:rsid w:val="00894DD4"/>
    <w:rsid w:val="008A6C6A"/>
    <w:rsid w:val="00940CC3"/>
    <w:rsid w:val="00940F64"/>
    <w:rsid w:val="00A339C9"/>
    <w:rsid w:val="00A67946"/>
    <w:rsid w:val="00A844D8"/>
    <w:rsid w:val="00AF4029"/>
    <w:rsid w:val="00B94A1B"/>
    <w:rsid w:val="00D6618C"/>
    <w:rsid w:val="00D972EA"/>
    <w:rsid w:val="00DC048D"/>
    <w:rsid w:val="00E204A5"/>
    <w:rsid w:val="00EF4A8A"/>
    <w:rsid w:val="00F26341"/>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5</Pages>
  <Words>1589</Words>
  <Characters>9379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69</cp:revision>
  <dcterms:created xsi:type="dcterms:W3CDTF">2021-02-25T06:14:00Z</dcterms:created>
  <dcterms:modified xsi:type="dcterms:W3CDTF">2023-03-07T22:59:00Z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